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A1B" w:rsidRDefault="00CE4A1B" w:rsidP="00193B9F">
      <w:pPr>
        <w:tabs>
          <w:tab w:val="left" w:pos="540"/>
        </w:tabs>
        <w:overflowPunct w:val="0"/>
        <w:autoSpaceDE w:val="0"/>
        <w:autoSpaceDN w:val="0"/>
        <w:adjustRightInd w:val="0"/>
        <w:spacing w:after="0" w:line="240" w:lineRule="auto"/>
        <w:jc w:val="center"/>
        <w:textAlignment w:val="baseline"/>
        <w:rPr>
          <w:rFonts w:eastAsia="Times New Roman" w:cstheme="minorHAnsi"/>
          <w:b/>
          <w:sz w:val="40"/>
          <w:szCs w:val="40"/>
          <w:lang w:val="en-GB" w:eastAsia="en-CA"/>
        </w:rPr>
      </w:pPr>
      <w:r>
        <w:rPr>
          <w:noProof/>
          <w:lang w:eastAsia="en-CA"/>
        </w:rPr>
        <w:drawing>
          <wp:inline distT="0" distB="0" distL="0" distR="0" wp14:anchorId="65C29124" wp14:editId="744710C7">
            <wp:extent cx="5943600" cy="594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jpg"/>
                    <pic:cNvPicPr/>
                  </pic:nvPicPr>
                  <pic:blipFill>
                    <a:blip r:embed="rId9">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rsidR="00CE4A1B" w:rsidRPr="00CE4A1B" w:rsidRDefault="00CE4A1B" w:rsidP="00CE4A1B">
      <w:pPr>
        <w:jc w:val="center"/>
        <w:rPr>
          <w:b/>
          <w:sz w:val="36"/>
          <w:szCs w:val="36"/>
        </w:rPr>
      </w:pPr>
      <w:r w:rsidRPr="00CE4A1B">
        <w:rPr>
          <w:b/>
          <w:sz w:val="36"/>
          <w:szCs w:val="36"/>
        </w:rPr>
        <w:t xml:space="preserve">BYLAWS, 2002 </w:t>
      </w:r>
    </w:p>
    <w:p w:rsidR="00CE4A1B" w:rsidRPr="00CE4A1B" w:rsidRDefault="00CE4A1B" w:rsidP="00CE4A1B">
      <w:pPr>
        <w:jc w:val="center"/>
        <w:rPr>
          <w:b/>
          <w:sz w:val="48"/>
          <w:szCs w:val="48"/>
        </w:rPr>
      </w:pPr>
      <w:r>
        <w:rPr>
          <w:b/>
          <w:sz w:val="48"/>
          <w:szCs w:val="48"/>
        </w:rPr>
        <w:t xml:space="preserve">Amended, </w:t>
      </w:r>
      <w:r w:rsidRPr="00CE4A1B">
        <w:rPr>
          <w:b/>
          <w:sz w:val="48"/>
          <w:szCs w:val="48"/>
        </w:rPr>
        <w:t>MARCH 2021</w:t>
      </w:r>
    </w:p>
    <w:p w:rsidR="00CE4A1B" w:rsidRDefault="00CE4A1B" w:rsidP="00193B9F">
      <w:pPr>
        <w:tabs>
          <w:tab w:val="left" w:pos="540"/>
        </w:tabs>
        <w:overflowPunct w:val="0"/>
        <w:autoSpaceDE w:val="0"/>
        <w:autoSpaceDN w:val="0"/>
        <w:adjustRightInd w:val="0"/>
        <w:spacing w:after="0" w:line="240" w:lineRule="auto"/>
        <w:jc w:val="center"/>
        <w:textAlignment w:val="baseline"/>
        <w:rPr>
          <w:rFonts w:eastAsia="Times New Roman" w:cstheme="minorHAnsi"/>
          <w:b/>
          <w:sz w:val="40"/>
          <w:szCs w:val="40"/>
          <w:lang w:val="en-GB" w:eastAsia="en-CA"/>
        </w:rPr>
      </w:pPr>
    </w:p>
    <w:p w:rsidR="00CE4A1B" w:rsidRDefault="00CE4A1B" w:rsidP="00193B9F">
      <w:pPr>
        <w:tabs>
          <w:tab w:val="left" w:pos="540"/>
        </w:tabs>
        <w:overflowPunct w:val="0"/>
        <w:autoSpaceDE w:val="0"/>
        <w:autoSpaceDN w:val="0"/>
        <w:adjustRightInd w:val="0"/>
        <w:spacing w:after="0" w:line="240" w:lineRule="auto"/>
        <w:jc w:val="center"/>
        <w:textAlignment w:val="baseline"/>
        <w:rPr>
          <w:rFonts w:eastAsia="Times New Roman" w:cstheme="minorHAnsi"/>
          <w:b/>
          <w:sz w:val="40"/>
          <w:szCs w:val="40"/>
          <w:lang w:val="en-GB" w:eastAsia="en-CA"/>
        </w:rPr>
      </w:pPr>
    </w:p>
    <w:p w:rsidR="00CE4A1B" w:rsidRDefault="00CE4A1B" w:rsidP="00193B9F">
      <w:pPr>
        <w:tabs>
          <w:tab w:val="left" w:pos="540"/>
        </w:tabs>
        <w:overflowPunct w:val="0"/>
        <w:autoSpaceDE w:val="0"/>
        <w:autoSpaceDN w:val="0"/>
        <w:adjustRightInd w:val="0"/>
        <w:spacing w:after="0" w:line="240" w:lineRule="auto"/>
        <w:jc w:val="center"/>
        <w:textAlignment w:val="baseline"/>
        <w:rPr>
          <w:rFonts w:eastAsia="Times New Roman" w:cstheme="minorHAnsi"/>
          <w:b/>
          <w:sz w:val="40"/>
          <w:szCs w:val="40"/>
          <w:lang w:val="en-GB" w:eastAsia="en-CA"/>
        </w:rPr>
      </w:pPr>
    </w:p>
    <w:p w:rsidR="00CE4A1B" w:rsidRDefault="00CE4A1B" w:rsidP="00193B9F">
      <w:pPr>
        <w:tabs>
          <w:tab w:val="left" w:pos="540"/>
        </w:tabs>
        <w:overflowPunct w:val="0"/>
        <w:autoSpaceDE w:val="0"/>
        <w:autoSpaceDN w:val="0"/>
        <w:adjustRightInd w:val="0"/>
        <w:spacing w:after="0" w:line="240" w:lineRule="auto"/>
        <w:jc w:val="center"/>
        <w:textAlignment w:val="baseline"/>
        <w:rPr>
          <w:rFonts w:eastAsia="Times New Roman" w:cstheme="minorHAnsi"/>
          <w:b/>
          <w:sz w:val="40"/>
          <w:szCs w:val="40"/>
          <w:lang w:val="en-GB" w:eastAsia="en-CA"/>
        </w:rPr>
      </w:pPr>
    </w:p>
    <w:p w:rsidR="00CE4A1B" w:rsidRDefault="00CE4A1B" w:rsidP="00193B9F">
      <w:pPr>
        <w:tabs>
          <w:tab w:val="left" w:pos="540"/>
        </w:tabs>
        <w:overflowPunct w:val="0"/>
        <w:autoSpaceDE w:val="0"/>
        <w:autoSpaceDN w:val="0"/>
        <w:adjustRightInd w:val="0"/>
        <w:spacing w:after="0" w:line="240" w:lineRule="auto"/>
        <w:jc w:val="center"/>
        <w:textAlignment w:val="baseline"/>
        <w:rPr>
          <w:rFonts w:eastAsia="Times New Roman" w:cstheme="minorHAnsi"/>
          <w:b/>
          <w:sz w:val="40"/>
          <w:szCs w:val="40"/>
          <w:lang w:val="en-GB" w:eastAsia="en-CA"/>
        </w:rPr>
      </w:pPr>
    </w:p>
    <w:p w:rsidR="00CE4A1B" w:rsidRDefault="00CE4A1B" w:rsidP="00193B9F">
      <w:pPr>
        <w:tabs>
          <w:tab w:val="left" w:pos="540"/>
        </w:tabs>
        <w:overflowPunct w:val="0"/>
        <w:autoSpaceDE w:val="0"/>
        <w:autoSpaceDN w:val="0"/>
        <w:adjustRightInd w:val="0"/>
        <w:spacing w:after="0" w:line="240" w:lineRule="auto"/>
        <w:jc w:val="center"/>
        <w:textAlignment w:val="baseline"/>
        <w:rPr>
          <w:rFonts w:eastAsia="Times New Roman" w:cstheme="minorHAnsi"/>
          <w:b/>
          <w:sz w:val="40"/>
          <w:szCs w:val="40"/>
          <w:lang w:val="en-GB" w:eastAsia="en-CA"/>
        </w:rPr>
      </w:pPr>
    </w:p>
    <w:p w:rsidR="00CE4A1B" w:rsidRDefault="00CE4A1B" w:rsidP="00193B9F">
      <w:pPr>
        <w:tabs>
          <w:tab w:val="left" w:pos="540"/>
        </w:tabs>
        <w:overflowPunct w:val="0"/>
        <w:autoSpaceDE w:val="0"/>
        <w:autoSpaceDN w:val="0"/>
        <w:adjustRightInd w:val="0"/>
        <w:spacing w:after="0" w:line="240" w:lineRule="auto"/>
        <w:jc w:val="center"/>
        <w:textAlignment w:val="baseline"/>
        <w:rPr>
          <w:rFonts w:eastAsia="Times New Roman" w:cstheme="minorHAnsi"/>
          <w:b/>
          <w:sz w:val="40"/>
          <w:szCs w:val="40"/>
          <w:lang w:val="en-GB" w:eastAsia="en-CA"/>
        </w:rPr>
      </w:pPr>
    </w:p>
    <w:p w:rsidR="00CE4A1B" w:rsidRDefault="00CE4A1B" w:rsidP="00193B9F">
      <w:pPr>
        <w:tabs>
          <w:tab w:val="left" w:pos="540"/>
        </w:tabs>
        <w:overflowPunct w:val="0"/>
        <w:autoSpaceDE w:val="0"/>
        <w:autoSpaceDN w:val="0"/>
        <w:adjustRightInd w:val="0"/>
        <w:spacing w:after="0" w:line="240" w:lineRule="auto"/>
        <w:jc w:val="center"/>
        <w:textAlignment w:val="baseline"/>
        <w:rPr>
          <w:rFonts w:eastAsia="Times New Roman" w:cstheme="minorHAnsi"/>
          <w:b/>
          <w:sz w:val="40"/>
          <w:szCs w:val="40"/>
          <w:lang w:val="en-GB" w:eastAsia="en-CA"/>
        </w:rPr>
      </w:pPr>
    </w:p>
    <w:p w:rsidR="007066A7" w:rsidRPr="003A3C93" w:rsidRDefault="007066A7" w:rsidP="00193B9F">
      <w:pPr>
        <w:tabs>
          <w:tab w:val="left" w:pos="540"/>
        </w:tabs>
        <w:overflowPunct w:val="0"/>
        <w:autoSpaceDE w:val="0"/>
        <w:autoSpaceDN w:val="0"/>
        <w:adjustRightInd w:val="0"/>
        <w:spacing w:after="0" w:line="240" w:lineRule="auto"/>
        <w:jc w:val="center"/>
        <w:textAlignment w:val="baseline"/>
        <w:rPr>
          <w:rFonts w:eastAsia="Times New Roman" w:cstheme="minorHAnsi"/>
          <w:b/>
          <w:sz w:val="40"/>
          <w:szCs w:val="40"/>
          <w:lang w:val="en-GB" w:eastAsia="en-CA"/>
        </w:rPr>
      </w:pPr>
      <w:r w:rsidRPr="003A3C93">
        <w:rPr>
          <w:rFonts w:eastAsia="Times New Roman" w:cstheme="minorHAnsi"/>
          <w:b/>
          <w:sz w:val="40"/>
          <w:szCs w:val="40"/>
          <w:lang w:val="en-GB" w:eastAsia="en-CA"/>
        </w:rPr>
        <w:t>SOUTH YELLOWHEAD WATER CORPORATION</w:t>
      </w:r>
    </w:p>
    <w:p w:rsidR="003F7A78" w:rsidRPr="006E0D0A" w:rsidRDefault="003F7A78" w:rsidP="003F7A78">
      <w:pPr>
        <w:pStyle w:val="Heading5"/>
        <w:tabs>
          <w:tab w:val="left" w:pos="540"/>
        </w:tabs>
        <w:jc w:val="both"/>
        <w:rPr>
          <w:rFonts w:asciiTheme="minorHAnsi" w:hAnsiTheme="minorHAnsi" w:cstheme="minorHAnsi"/>
          <w:sz w:val="22"/>
          <w:szCs w:val="22"/>
        </w:rPr>
      </w:pPr>
    </w:p>
    <w:p w:rsidR="00945573" w:rsidRPr="003A3C93" w:rsidRDefault="00945573" w:rsidP="003F7A78">
      <w:pPr>
        <w:pStyle w:val="Heading5"/>
        <w:tabs>
          <w:tab w:val="left" w:pos="540"/>
        </w:tabs>
        <w:jc w:val="both"/>
        <w:rPr>
          <w:rFonts w:asciiTheme="minorHAnsi" w:hAnsiTheme="minorHAnsi" w:cstheme="minorHAnsi"/>
          <w:sz w:val="32"/>
          <w:szCs w:val="32"/>
          <w:u w:val="single"/>
        </w:rPr>
      </w:pPr>
      <w:r w:rsidRPr="003A3C93">
        <w:rPr>
          <w:rFonts w:asciiTheme="minorHAnsi" w:hAnsiTheme="minorHAnsi" w:cstheme="minorHAnsi"/>
          <w:sz w:val="32"/>
          <w:szCs w:val="32"/>
          <w:u w:val="single"/>
        </w:rPr>
        <w:t>Table of Contents</w:t>
      </w:r>
    </w:p>
    <w:sdt>
      <w:sdtPr>
        <w:rPr>
          <w:rFonts w:asciiTheme="minorHAnsi" w:eastAsiaTheme="minorHAnsi" w:hAnsiTheme="minorHAnsi" w:cstheme="minorHAnsi"/>
          <w:b w:val="0"/>
          <w:bCs w:val="0"/>
          <w:caps w:val="0"/>
          <w:noProof w:val="0"/>
          <w:sz w:val="24"/>
          <w:szCs w:val="24"/>
          <w:lang w:val="en-CA"/>
        </w:rPr>
        <w:id w:val="-749114493"/>
        <w:docPartObj>
          <w:docPartGallery w:val="Table of Contents"/>
          <w:docPartUnique/>
        </w:docPartObj>
      </w:sdtPr>
      <w:sdtEndPr>
        <w:rPr>
          <w:sz w:val="22"/>
          <w:szCs w:val="22"/>
        </w:rPr>
      </w:sdtEndPr>
      <w:sdtContent>
        <w:p w:rsidR="00E927BF" w:rsidRDefault="00C820DF">
          <w:pPr>
            <w:pStyle w:val="TOC1"/>
            <w:rPr>
              <w:rFonts w:asciiTheme="minorHAnsi" w:eastAsiaTheme="minorEastAsia" w:hAnsiTheme="minorHAnsi" w:cstheme="minorBidi"/>
              <w:b w:val="0"/>
              <w:bCs w:val="0"/>
              <w:caps w:val="0"/>
              <w:lang w:val="en-CA" w:eastAsia="en-CA"/>
            </w:rPr>
          </w:pPr>
          <w:r w:rsidRPr="00F116EB">
            <w:rPr>
              <w:rFonts w:asciiTheme="minorHAnsi" w:hAnsiTheme="minorHAnsi" w:cstheme="minorHAnsi"/>
              <w:noProof w:val="0"/>
              <w:sz w:val="24"/>
              <w:szCs w:val="24"/>
              <w:lang w:val="en-US" w:eastAsia="ja-JP"/>
            </w:rPr>
            <w:fldChar w:fldCharType="begin"/>
          </w:r>
          <w:r w:rsidRPr="00F116EB">
            <w:rPr>
              <w:rFonts w:asciiTheme="minorHAnsi" w:hAnsiTheme="minorHAnsi" w:cstheme="minorHAnsi"/>
              <w:sz w:val="24"/>
              <w:szCs w:val="24"/>
            </w:rPr>
            <w:instrText xml:space="preserve"> TOC \o "1-3" \h \z \u </w:instrText>
          </w:r>
          <w:r w:rsidRPr="00F116EB">
            <w:rPr>
              <w:rFonts w:asciiTheme="minorHAnsi" w:hAnsiTheme="minorHAnsi" w:cstheme="minorHAnsi"/>
              <w:noProof w:val="0"/>
              <w:sz w:val="24"/>
              <w:szCs w:val="24"/>
              <w:lang w:val="en-US" w:eastAsia="ja-JP"/>
            </w:rPr>
            <w:fldChar w:fldCharType="separate"/>
          </w:r>
          <w:hyperlink w:anchor="_Toc66194012" w:history="1">
            <w:r w:rsidR="00E927BF" w:rsidRPr="006B5D35">
              <w:rPr>
                <w:rStyle w:val="Hyperlink"/>
                <w:rFonts w:cstheme="minorHAnsi"/>
              </w:rPr>
              <w:t>Article 1.0 - Preamble</w:t>
            </w:r>
            <w:r w:rsidR="00E927BF">
              <w:rPr>
                <w:webHidden/>
              </w:rPr>
              <w:tab/>
            </w:r>
            <w:r w:rsidR="00E927BF">
              <w:rPr>
                <w:webHidden/>
              </w:rPr>
              <w:fldChar w:fldCharType="begin"/>
            </w:r>
            <w:r w:rsidR="00E927BF">
              <w:rPr>
                <w:webHidden/>
              </w:rPr>
              <w:instrText xml:space="preserve"> PAGEREF _Toc66194012 \h </w:instrText>
            </w:r>
            <w:r w:rsidR="00E927BF">
              <w:rPr>
                <w:webHidden/>
              </w:rPr>
            </w:r>
            <w:r w:rsidR="00E927BF">
              <w:rPr>
                <w:webHidden/>
              </w:rPr>
              <w:fldChar w:fldCharType="separate"/>
            </w:r>
            <w:r w:rsidR="00E927BF">
              <w:rPr>
                <w:webHidden/>
              </w:rPr>
              <w:t>3</w:t>
            </w:r>
            <w:r w:rsidR="00E927BF">
              <w:rPr>
                <w:webHidden/>
              </w:rPr>
              <w:fldChar w:fldCharType="end"/>
            </w:r>
          </w:hyperlink>
        </w:p>
        <w:p w:rsidR="00E927BF" w:rsidRDefault="00E927BF">
          <w:pPr>
            <w:pStyle w:val="TOC1"/>
            <w:rPr>
              <w:rStyle w:val="Hyperlink"/>
            </w:rPr>
          </w:pPr>
        </w:p>
        <w:p w:rsidR="00E927BF" w:rsidRDefault="00051BA3">
          <w:pPr>
            <w:pStyle w:val="TOC1"/>
            <w:rPr>
              <w:rFonts w:asciiTheme="minorHAnsi" w:eastAsiaTheme="minorEastAsia" w:hAnsiTheme="minorHAnsi" w:cstheme="minorBidi"/>
              <w:b w:val="0"/>
              <w:bCs w:val="0"/>
              <w:caps w:val="0"/>
              <w:lang w:val="en-CA" w:eastAsia="en-CA"/>
            </w:rPr>
          </w:pPr>
          <w:hyperlink w:anchor="_Toc66194013" w:history="1">
            <w:r w:rsidR="00E927BF" w:rsidRPr="006B5D35">
              <w:rPr>
                <w:rStyle w:val="Hyperlink"/>
                <w:rFonts w:cstheme="minorHAnsi"/>
              </w:rPr>
              <w:t>Article 2.0 - Definitions</w:t>
            </w:r>
            <w:r w:rsidR="00E927BF">
              <w:rPr>
                <w:webHidden/>
              </w:rPr>
              <w:tab/>
            </w:r>
            <w:r w:rsidR="00E927BF">
              <w:rPr>
                <w:webHidden/>
              </w:rPr>
              <w:fldChar w:fldCharType="begin"/>
            </w:r>
            <w:r w:rsidR="00E927BF">
              <w:rPr>
                <w:webHidden/>
              </w:rPr>
              <w:instrText xml:space="preserve"> PAGEREF _Toc66194013 \h </w:instrText>
            </w:r>
            <w:r w:rsidR="00E927BF">
              <w:rPr>
                <w:webHidden/>
              </w:rPr>
            </w:r>
            <w:r w:rsidR="00E927BF">
              <w:rPr>
                <w:webHidden/>
              </w:rPr>
              <w:fldChar w:fldCharType="separate"/>
            </w:r>
            <w:r w:rsidR="00E927BF">
              <w:rPr>
                <w:webHidden/>
              </w:rPr>
              <w:t>3</w:t>
            </w:r>
            <w:r w:rsidR="00E927BF">
              <w:rPr>
                <w:webHidden/>
              </w:rPr>
              <w:fldChar w:fldCharType="end"/>
            </w:r>
          </w:hyperlink>
        </w:p>
        <w:p w:rsidR="00E927BF" w:rsidRDefault="00E927BF">
          <w:pPr>
            <w:pStyle w:val="TOC1"/>
            <w:rPr>
              <w:rStyle w:val="Hyperlink"/>
            </w:rPr>
          </w:pPr>
        </w:p>
        <w:p w:rsidR="00E927BF" w:rsidRDefault="00051BA3">
          <w:pPr>
            <w:pStyle w:val="TOC1"/>
            <w:rPr>
              <w:rFonts w:asciiTheme="minorHAnsi" w:eastAsiaTheme="minorEastAsia" w:hAnsiTheme="minorHAnsi" w:cstheme="minorBidi"/>
              <w:b w:val="0"/>
              <w:bCs w:val="0"/>
              <w:caps w:val="0"/>
              <w:lang w:val="en-CA" w:eastAsia="en-CA"/>
            </w:rPr>
          </w:pPr>
          <w:hyperlink w:anchor="_Toc66194014" w:history="1">
            <w:r w:rsidR="00E927BF" w:rsidRPr="006B5D35">
              <w:rPr>
                <w:rStyle w:val="Hyperlink"/>
                <w:rFonts w:cstheme="minorHAnsi"/>
              </w:rPr>
              <w:t>Article 3.0 - Fiscal Year</w:t>
            </w:r>
            <w:r w:rsidR="00E927BF">
              <w:rPr>
                <w:webHidden/>
              </w:rPr>
              <w:tab/>
            </w:r>
            <w:r w:rsidR="00E927BF">
              <w:rPr>
                <w:webHidden/>
              </w:rPr>
              <w:fldChar w:fldCharType="begin"/>
            </w:r>
            <w:r w:rsidR="00E927BF">
              <w:rPr>
                <w:webHidden/>
              </w:rPr>
              <w:instrText xml:space="preserve"> PAGEREF _Toc66194014 \h </w:instrText>
            </w:r>
            <w:r w:rsidR="00E927BF">
              <w:rPr>
                <w:webHidden/>
              </w:rPr>
            </w:r>
            <w:r w:rsidR="00E927BF">
              <w:rPr>
                <w:webHidden/>
              </w:rPr>
              <w:fldChar w:fldCharType="separate"/>
            </w:r>
            <w:r w:rsidR="00E927BF">
              <w:rPr>
                <w:webHidden/>
              </w:rPr>
              <w:t>4</w:t>
            </w:r>
            <w:r w:rsidR="00E927BF">
              <w:rPr>
                <w:webHidden/>
              </w:rPr>
              <w:fldChar w:fldCharType="end"/>
            </w:r>
          </w:hyperlink>
        </w:p>
        <w:p w:rsidR="00E927BF" w:rsidRDefault="00E927BF">
          <w:pPr>
            <w:pStyle w:val="TOC1"/>
            <w:rPr>
              <w:rStyle w:val="Hyperlink"/>
            </w:rPr>
          </w:pPr>
        </w:p>
        <w:p w:rsidR="00E927BF" w:rsidRDefault="00051BA3">
          <w:pPr>
            <w:pStyle w:val="TOC1"/>
            <w:rPr>
              <w:rFonts w:asciiTheme="minorHAnsi" w:eastAsiaTheme="minorEastAsia" w:hAnsiTheme="minorHAnsi" w:cstheme="minorBidi"/>
              <w:b w:val="0"/>
              <w:bCs w:val="0"/>
              <w:caps w:val="0"/>
              <w:lang w:val="en-CA" w:eastAsia="en-CA"/>
            </w:rPr>
          </w:pPr>
          <w:hyperlink w:anchor="_Toc66194015" w:history="1">
            <w:r w:rsidR="00E927BF" w:rsidRPr="006B5D35">
              <w:rPr>
                <w:rStyle w:val="Hyperlink"/>
                <w:rFonts w:cstheme="minorHAnsi"/>
              </w:rPr>
              <w:t>Article 4.0 - Subscribership/Subscriber</w:t>
            </w:r>
            <w:r w:rsidR="00E927BF">
              <w:rPr>
                <w:webHidden/>
              </w:rPr>
              <w:tab/>
            </w:r>
            <w:r w:rsidR="00E927BF">
              <w:rPr>
                <w:webHidden/>
              </w:rPr>
              <w:fldChar w:fldCharType="begin"/>
            </w:r>
            <w:r w:rsidR="00E927BF">
              <w:rPr>
                <w:webHidden/>
              </w:rPr>
              <w:instrText xml:space="preserve"> PAGEREF _Toc66194015 \h </w:instrText>
            </w:r>
            <w:r w:rsidR="00E927BF">
              <w:rPr>
                <w:webHidden/>
              </w:rPr>
            </w:r>
            <w:r w:rsidR="00E927BF">
              <w:rPr>
                <w:webHidden/>
              </w:rPr>
              <w:fldChar w:fldCharType="separate"/>
            </w:r>
            <w:r w:rsidR="00E927BF">
              <w:rPr>
                <w:webHidden/>
              </w:rPr>
              <w:t>4</w:t>
            </w:r>
            <w:r w:rsidR="00E927BF">
              <w:rPr>
                <w:webHidden/>
              </w:rPr>
              <w:fldChar w:fldCharType="end"/>
            </w:r>
          </w:hyperlink>
        </w:p>
        <w:p w:rsidR="00E927BF" w:rsidRDefault="00E927BF">
          <w:pPr>
            <w:pStyle w:val="TOC1"/>
            <w:rPr>
              <w:rStyle w:val="Hyperlink"/>
            </w:rPr>
          </w:pPr>
        </w:p>
        <w:p w:rsidR="00E927BF" w:rsidRDefault="00051BA3">
          <w:pPr>
            <w:pStyle w:val="TOC1"/>
            <w:rPr>
              <w:rFonts w:asciiTheme="minorHAnsi" w:eastAsiaTheme="minorEastAsia" w:hAnsiTheme="minorHAnsi" w:cstheme="minorBidi"/>
              <w:b w:val="0"/>
              <w:bCs w:val="0"/>
              <w:caps w:val="0"/>
              <w:lang w:val="en-CA" w:eastAsia="en-CA"/>
            </w:rPr>
          </w:pPr>
          <w:hyperlink w:anchor="_Toc66194016" w:history="1">
            <w:r w:rsidR="00E927BF" w:rsidRPr="006B5D35">
              <w:rPr>
                <w:rStyle w:val="Hyperlink"/>
                <w:rFonts w:cstheme="minorHAnsi"/>
                <w:lang w:val="en-US" w:eastAsia="en-CA"/>
              </w:rPr>
              <w:t>Article 5.0 - Transfer of Agreement</w:t>
            </w:r>
            <w:r w:rsidR="00E927BF">
              <w:rPr>
                <w:webHidden/>
              </w:rPr>
              <w:tab/>
            </w:r>
            <w:r w:rsidR="00E927BF">
              <w:rPr>
                <w:webHidden/>
              </w:rPr>
              <w:fldChar w:fldCharType="begin"/>
            </w:r>
            <w:r w:rsidR="00E927BF">
              <w:rPr>
                <w:webHidden/>
              </w:rPr>
              <w:instrText xml:space="preserve"> PAGEREF _Toc66194016 \h </w:instrText>
            </w:r>
            <w:r w:rsidR="00E927BF">
              <w:rPr>
                <w:webHidden/>
              </w:rPr>
            </w:r>
            <w:r w:rsidR="00E927BF">
              <w:rPr>
                <w:webHidden/>
              </w:rPr>
              <w:fldChar w:fldCharType="separate"/>
            </w:r>
            <w:r w:rsidR="00E927BF">
              <w:rPr>
                <w:webHidden/>
              </w:rPr>
              <w:t>5</w:t>
            </w:r>
            <w:r w:rsidR="00E927BF">
              <w:rPr>
                <w:webHidden/>
              </w:rPr>
              <w:fldChar w:fldCharType="end"/>
            </w:r>
          </w:hyperlink>
        </w:p>
        <w:p w:rsidR="00E927BF" w:rsidRDefault="00E927BF">
          <w:pPr>
            <w:pStyle w:val="TOC1"/>
            <w:rPr>
              <w:rStyle w:val="Hyperlink"/>
            </w:rPr>
          </w:pPr>
        </w:p>
        <w:p w:rsidR="00E927BF" w:rsidRDefault="00051BA3">
          <w:pPr>
            <w:pStyle w:val="TOC1"/>
            <w:rPr>
              <w:rFonts w:asciiTheme="minorHAnsi" w:eastAsiaTheme="minorEastAsia" w:hAnsiTheme="minorHAnsi" w:cstheme="minorBidi"/>
              <w:b w:val="0"/>
              <w:bCs w:val="0"/>
              <w:caps w:val="0"/>
              <w:lang w:val="en-CA" w:eastAsia="en-CA"/>
            </w:rPr>
          </w:pPr>
          <w:hyperlink w:anchor="_Toc66194017" w:history="1">
            <w:r w:rsidR="00E927BF" w:rsidRPr="006B5D35">
              <w:rPr>
                <w:rStyle w:val="Hyperlink"/>
                <w:rFonts w:cstheme="minorHAnsi"/>
              </w:rPr>
              <w:t>Article 6.0 - Business of the Corporation</w:t>
            </w:r>
            <w:r w:rsidR="00E927BF">
              <w:rPr>
                <w:webHidden/>
              </w:rPr>
              <w:tab/>
            </w:r>
            <w:r w:rsidR="00E927BF">
              <w:rPr>
                <w:webHidden/>
              </w:rPr>
              <w:fldChar w:fldCharType="begin"/>
            </w:r>
            <w:r w:rsidR="00E927BF">
              <w:rPr>
                <w:webHidden/>
              </w:rPr>
              <w:instrText xml:space="preserve"> PAGEREF _Toc66194017 \h </w:instrText>
            </w:r>
            <w:r w:rsidR="00E927BF">
              <w:rPr>
                <w:webHidden/>
              </w:rPr>
            </w:r>
            <w:r w:rsidR="00E927BF">
              <w:rPr>
                <w:webHidden/>
              </w:rPr>
              <w:fldChar w:fldCharType="separate"/>
            </w:r>
            <w:r w:rsidR="00E927BF">
              <w:rPr>
                <w:webHidden/>
              </w:rPr>
              <w:t>5</w:t>
            </w:r>
            <w:r w:rsidR="00E927BF">
              <w:rPr>
                <w:webHidden/>
              </w:rPr>
              <w:fldChar w:fldCharType="end"/>
            </w:r>
          </w:hyperlink>
        </w:p>
        <w:p w:rsidR="00E927BF" w:rsidRDefault="00E927BF">
          <w:pPr>
            <w:pStyle w:val="TOC1"/>
            <w:rPr>
              <w:rStyle w:val="Hyperlink"/>
            </w:rPr>
          </w:pPr>
        </w:p>
        <w:p w:rsidR="00E927BF" w:rsidRDefault="00051BA3">
          <w:pPr>
            <w:pStyle w:val="TOC1"/>
            <w:rPr>
              <w:rFonts w:asciiTheme="minorHAnsi" w:eastAsiaTheme="minorEastAsia" w:hAnsiTheme="minorHAnsi" w:cstheme="minorBidi"/>
              <w:b w:val="0"/>
              <w:bCs w:val="0"/>
              <w:caps w:val="0"/>
              <w:lang w:val="en-CA" w:eastAsia="en-CA"/>
            </w:rPr>
          </w:pPr>
          <w:hyperlink w:anchor="_Toc66194018" w:history="1">
            <w:r w:rsidR="00E927BF" w:rsidRPr="006B5D35">
              <w:rPr>
                <w:rStyle w:val="Hyperlink"/>
                <w:rFonts w:cstheme="minorHAnsi"/>
              </w:rPr>
              <w:t>Article 7.0 - Annual General Meeting</w:t>
            </w:r>
            <w:r w:rsidR="00E927BF">
              <w:rPr>
                <w:webHidden/>
              </w:rPr>
              <w:tab/>
            </w:r>
            <w:r w:rsidR="00E927BF">
              <w:rPr>
                <w:webHidden/>
              </w:rPr>
              <w:fldChar w:fldCharType="begin"/>
            </w:r>
            <w:r w:rsidR="00E927BF">
              <w:rPr>
                <w:webHidden/>
              </w:rPr>
              <w:instrText xml:space="preserve"> PAGEREF _Toc66194018 \h </w:instrText>
            </w:r>
            <w:r w:rsidR="00E927BF">
              <w:rPr>
                <w:webHidden/>
              </w:rPr>
            </w:r>
            <w:r w:rsidR="00E927BF">
              <w:rPr>
                <w:webHidden/>
              </w:rPr>
              <w:fldChar w:fldCharType="separate"/>
            </w:r>
            <w:r w:rsidR="00E927BF">
              <w:rPr>
                <w:webHidden/>
              </w:rPr>
              <w:t>6</w:t>
            </w:r>
            <w:r w:rsidR="00E927BF">
              <w:rPr>
                <w:webHidden/>
              </w:rPr>
              <w:fldChar w:fldCharType="end"/>
            </w:r>
          </w:hyperlink>
        </w:p>
        <w:p w:rsidR="00E927BF" w:rsidRDefault="00E927BF">
          <w:pPr>
            <w:pStyle w:val="TOC1"/>
            <w:rPr>
              <w:rStyle w:val="Hyperlink"/>
            </w:rPr>
          </w:pPr>
        </w:p>
        <w:p w:rsidR="00E927BF" w:rsidRDefault="00051BA3">
          <w:pPr>
            <w:pStyle w:val="TOC1"/>
            <w:rPr>
              <w:rFonts w:asciiTheme="minorHAnsi" w:eastAsiaTheme="minorEastAsia" w:hAnsiTheme="minorHAnsi" w:cstheme="minorBidi"/>
              <w:b w:val="0"/>
              <w:bCs w:val="0"/>
              <w:caps w:val="0"/>
              <w:lang w:val="en-CA" w:eastAsia="en-CA"/>
            </w:rPr>
          </w:pPr>
          <w:hyperlink w:anchor="_Toc66194019" w:history="1">
            <w:r w:rsidR="00E927BF" w:rsidRPr="006B5D35">
              <w:rPr>
                <w:rStyle w:val="Hyperlink"/>
                <w:rFonts w:cstheme="minorHAnsi"/>
              </w:rPr>
              <w:t>Article 8.0 - Directors/Officers</w:t>
            </w:r>
            <w:r w:rsidR="00E927BF">
              <w:rPr>
                <w:webHidden/>
              </w:rPr>
              <w:tab/>
            </w:r>
            <w:r w:rsidR="00E927BF">
              <w:rPr>
                <w:webHidden/>
              </w:rPr>
              <w:fldChar w:fldCharType="begin"/>
            </w:r>
            <w:r w:rsidR="00E927BF">
              <w:rPr>
                <w:webHidden/>
              </w:rPr>
              <w:instrText xml:space="preserve"> PAGEREF _Toc66194019 \h </w:instrText>
            </w:r>
            <w:r w:rsidR="00E927BF">
              <w:rPr>
                <w:webHidden/>
              </w:rPr>
            </w:r>
            <w:r w:rsidR="00E927BF">
              <w:rPr>
                <w:webHidden/>
              </w:rPr>
              <w:fldChar w:fldCharType="separate"/>
            </w:r>
            <w:r w:rsidR="00E927BF">
              <w:rPr>
                <w:webHidden/>
              </w:rPr>
              <w:t>8</w:t>
            </w:r>
            <w:r w:rsidR="00E927BF">
              <w:rPr>
                <w:webHidden/>
              </w:rPr>
              <w:fldChar w:fldCharType="end"/>
            </w:r>
          </w:hyperlink>
        </w:p>
        <w:p w:rsidR="00E927BF" w:rsidRDefault="00E927BF">
          <w:pPr>
            <w:pStyle w:val="TOC1"/>
            <w:rPr>
              <w:rStyle w:val="Hyperlink"/>
            </w:rPr>
          </w:pPr>
        </w:p>
        <w:p w:rsidR="00E927BF" w:rsidRDefault="00051BA3">
          <w:pPr>
            <w:pStyle w:val="TOC1"/>
            <w:rPr>
              <w:rFonts w:asciiTheme="minorHAnsi" w:eastAsiaTheme="minorEastAsia" w:hAnsiTheme="minorHAnsi" w:cstheme="minorBidi"/>
              <w:b w:val="0"/>
              <w:bCs w:val="0"/>
              <w:caps w:val="0"/>
              <w:lang w:val="en-CA" w:eastAsia="en-CA"/>
            </w:rPr>
          </w:pPr>
          <w:hyperlink w:anchor="_Toc66194020" w:history="1">
            <w:r w:rsidR="00E927BF" w:rsidRPr="006B5D35">
              <w:rPr>
                <w:rStyle w:val="Hyperlink"/>
                <w:rFonts w:cstheme="minorHAnsi"/>
              </w:rPr>
              <w:t>Article 9.0 - Finance</w:t>
            </w:r>
            <w:r w:rsidR="00E927BF">
              <w:rPr>
                <w:webHidden/>
              </w:rPr>
              <w:tab/>
            </w:r>
            <w:r w:rsidR="00E927BF">
              <w:rPr>
                <w:webHidden/>
              </w:rPr>
              <w:fldChar w:fldCharType="begin"/>
            </w:r>
            <w:r w:rsidR="00E927BF">
              <w:rPr>
                <w:webHidden/>
              </w:rPr>
              <w:instrText xml:space="preserve"> PAGEREF _Toc66194020 \h </w:instrText>
            </w:r>
            <w:r w:rsidR="00E927BF">
              <w:rPr>
                <w:webHidden/>
              </w:rPr>
            </w:r>
            <w:r w:rsidR="00E927BF">
              <w:rPr>
                <w:webHidden/>
              </w:rPr>
              <w:fldChar w:fldCharType="separate"/>
            </w:r>
            <w:r w:rsidR="00E927BF">
              <w:rPr>
                <w:webHidden/>
              </w:rPr>
              <w:t>8</w:t>
            </w:r>
            <w:r w:rsidR="00E927BF">
              <w:rPr>
                <w:webHidden/>
              </w:rPr>
              <w:fldChar w:fldCharType="end"/>
            </w:r>
          </w:hyperlink>
        </w:p>
        <w:p w:rsidR="00E927BF" w:rsidRDefault="00E927BF">
          <w:pPr>
            <w:pStyle w:val="TOC1"/>
            <w:rPr>
              <w:rStyle w:val="Hyperlink"/>
            </w:rPr>
          </w:pPr>
        </w:p>
        <w:p w:rsidR="00E927BF" w:rsidRDefault="00E927BF">
          <w:pPr>
            <w:pStyle w:val="TOC1"/>
            <w:rPr>
              <w:rFonts w:asciiTheme="minorHAnsi" w:eastAsiaTheme="minorEastAsia" w:hAnsiTheme="minorHAnsi" w:cstheme="minorBidi"/>
              <w:b w:val="0"/>
              <w:bCs w:val="0"/>
              <w:caps w:val="0"/>
              <w:lang w:val="en-CA" w:eastAsia="en-CA"/>
            </w:rPr>
          </w:pPr>
          <w:hyperlink w:anchor="_Toc66194021" w:history="1">
            <w:r w:rsidRPr="006B5D35">
              <w:rPr>
                <w:rStyle w:val="Hyperlink"/>
                <w:rFonts w:cstheme="minorHAnsi"/>
              </w:rPr>
              <w:t>Article 10.0 - Dissolving the Corporation and Distributing Assets</w:t>
            </w:r>
            <w:r>
              <w:rPr>
                <w:webHidden/>
              </w:rPr>
              <w:tab/>
            </w:r>
            <w:r>
              <w:rPr>
                <w:webHidden/>
              </w:rPr>
              <w:fldChar w:fldCharType="begin"/>
            </w:r>
            <w:r>
              <w:rPr>
                <w:webHidden/>
              </w:rPr>
              <w:instrText xml:space="preserve"> PAGEREF _Toc66194021 \h </w:instrText>
            </w:r>
            <w:r>
              <w:rPr>
                <w:webHidden/>
              </w:rPr>
            </w:r>
            <w:r>
              <w:rPr>
                <w:webHidden/>
              </w:rPr>
              <w:fldChar w:fldCharType="separate"/>
            </w:r>
            <w:r>
              <w:rPr>
                <w:webHidden/>
              </w:rPr>
              <w:t>9</w:t>
            </w:r>
            <w:r>
              <w:rPr>
                <w:webHidden/>
              </w:rPr>
              <w:fldChar w:fldCharType="end"/>
            </w:r>
          </w:hyperlink>
        </w:p>
        <w:p w:rsidR="00C820DF" w:rsidRPr="006E0D0A" w:rsidRDefault="00C820DF" w:rsidP="003F7A78">
          <w:pPr>
            <w:tabs>
              <w:tab w:val="left" w:pos="540"/>
            </w:tabs>
            <w:jc w:val="both"/>
            <w:rPr>
              <w:rFonts w:cstheme="minorHAnsi"/>
            </w:rPr>
          </w:pPr>
          <w:r w:rsidRPr="00F116EB">
            <w:rPr>
              <w:rFonts w:cstheme="minorHAnsi"/>
              <w:b/>
              <w:bCs/>
              <w:noProof/>
              <w:sz w:val="24"/>
              <w:szCs w:val="24"/>
            </w:rPr>
            <w:fldChar w:fldCharType="end"/>
          </w:r>
        </w:p>
      </w:sdtContent>
    </w:sdt>
    <w:p w:rsidR="00E927BF" w:rsidRDefault="00E927BF" w:rsidP="003F7A78">
      <w:pPr>
        <w:pStyle w:val="Heading1"/>
        <w:tabs>
          <w:tab w:val="left" w:pos="540"/>
        </w:tabs>
        <w:jc w:val="both"/>
        <w:rPr>
          <w:rFonts w:asciiTheme="minorHAnsi" w:hAnsiTheme="minorHAnsi" w:cstheme="minorHAnsi"/>
          <w:sz w:val="24"/>
          <w:szCs w:val="24"/>
          <w:lang w:val="en-GB"/>
        </w:rPr>
      </w:pPr>
    </w:p>
    <w:p w:rsidR="00E927BF" w:rsidRDefault="00E927BF" w:rsidP="003F7A78">
      <w:pPr>
        <w:pStyle w:val="Heading1"/>
        <w:tabs>
          <w:tab w:val="left" w:pos="540"/>
        </w:tabs>
        <w:jc w:val="both"/>
        <w:rPr>
          <w:rFonts w:asciiTheme="minorHAnsi" w:hAnsiTheme="minorHAnsi" w:cstheme="minorHAnsi"/>
          <w:sz w:val="24"/>
          <w:szCs w:val="24"/>
          <w:lang w:val="en-GB"/>
        </w:rPr>
      </w:pPr>
    </w:p>
    <w:p w:rsidR="00E927BF" w:rsidRDefault="00E927BF">
      <w:pPr>
        <w:rPr>
          <w:rFonts w:eastAsiaTheme="majorEastAsia" w:cstheme="minorHAnsi"/>
          <w:b/>
          <w:bCs/>
          <w:color w:val="365F91" w:themeColor="accent1" w:themeShade="BF"/>
          <w:sz w:val="24"/>
          <w:szCs w:val="24"/>
          <w:lang w:val="en-GB"/>
        </w:rPr>
      </w:pPr>
      <w:r>
        <w:rPr>
          <w:rFonts w:cstheme="minorHAnsi"/>
          <w:sz w:val="24"/>
          <w:szCs w:val="24"/>
          <w:lang w:val="en-GB"/>
        </w:rPr>
        <w:br w:type="page"/>
      </w:r>
    </w:p>
    <w:p w:rsidR="00C820DF" w:rsidRPr="00F116EB" w:rsidRDefault="00C820DF" w:rsidP="003F7A78">
      <w:pPr>
        <w:pStyle w:val="Heading1"/>
        <w:tabs>
          <w:tab w:val="left" w:pos="540"/>
        </w:tabs>
        <w:jc w:val="both"/>
        <w:rPr>
          <w:rFonts w:asciiTheme="minorHAnsi" w:hAnsiTheme="minorHAnsi" w:cstheme="minorHAnsi"/>
          <w:sz w:val="24"/>
          <w:szCs w:val="24"/>
          <w:lang w:val="en-GB"/>
        </w:rPr>
      </w:pPr>
      <w:bookmarkStart w:id="0" w:name="_Toc66194012"/>
      <w:r w:rsidRPr="00F116EB">
        <w:rPr>
          <w:rFonts w:asciiTheme="minorHAnsi" w:hAnsiTheme="minorHAnsi" w:cstheme="minorHAnsi"/>
          <w:sz w:val="24"/>
          <w:szCs w:val="24"/>
          <w:lang w:val="en-GB"/>
        </w:rPr>
        <w:t>Article 1</w:t>
      </w:r>
      <w:r w:rsidR="001218D6" w:rsidRPr="00F116EB">
        <w:rPr>
          <w:rFonts w:asciiTheme="minorHAnsi" w:hAnsiTheme="minorHAnsi" w:cstheme="minorHAnsi"/>
          <w:sz w:val="24"/>
          <w:szCs w:val="24"/>
          <w:lang w:val="en-GB"/>
        </w:rPr>
        <w:t>.0</w:t>
      </w:r>
      <w:r w:rsidR="003F7A78" w:rsidRPr="00F116EB">
        <w:rPr>
          <w:rFonts w:asciiTheme="minorHAnsi" w:hAnsiTheme="minorHAnsi" w:cstheme="minorHAnsi"/>
          <w:sz w:val="24"/>
          <w:szCs w:val="24"/>
          <w:lang w:val="en-GB"/>
        </w:rPr>
        <w:t xml:space="preserve"> -</w:t>
      </w:r>
      <w:r w:rsidRPr="00F116EB">
        <w:rPr>
          <w:rFonts w:asciiTheme="minorHAnsi" w:hAnsiTheme="minorHAnsi" w:cstheme="minorHAnsi"/>
          <w:sz w:val="24"/>
          <w:szCs w:val="24"/>
          <w:lang w:val="en-GB"/>
        </w:rPr>
        <w:t xml:space="preserve"> Preamble</w:t>
      </w:r>
      <w:bookmarkEnd w:id="0"/>
    </w:p>
    <w:p w:rsidR="00C820DF" w:rsidRPr="006E0D0A" w:rsidRDefault="00C820DF" w:rsidP="00F116EB">
      <w:pPr>
        <w:widowControl w:val="0"/>
        <w:tabs>
          <w:tab w:val="left" w:pos="360"/>
          <w:tab w:val="left" w:pos="540"/>
        </w:tabs>
        <w:suppressAutoHyphens/>
        <w:adjustRightInd w:val="0"/>
        <w:spacing w:after="0" w:line="240" w:lineRule="atLeast"/>
        <w:ind w:left="720" w:hanging="720"/>
        <w:jc w:val="both"/>
        <w:rPr>
          <w:rFonts w:cstheme="minorHAnsi"/>
          <w:b/>
          <w:bCs/>
          <w:spacing w:val="-2"/>
          <w:lang w:val="en-GB"/>
        </w:rPr>
      </w:pPr>
    </w:p>
    <w:p w:rsidR="00387BB2" w:rsidRPr="006E0D0A" w:rsidRDefault="00387BB2" w:rsidP="003F7A78">
      <w:pPr>
        <w:widowControl w:val="0"/>
        <w:tabs>
          <w:tab w:val="left" w:pos="540"/>
        </w:tabs>
        <w:suppressAutoHyphens/>
        <w:adjustRightInd w:val="0"/>
        <w:spacing w:line="240" w:lineRule="atLeast"/>
        <w:ind w:left="540" w:hanging="540"/>
        <w:jc w:val="both"/>
        <w:rPr>
          <w:rFonts w:cstheme="minorHAnsi"/>
          <w:spacing w:val="-2"/>
          <w:lang w:val="en-GB"/>
        </w:rPr>
      </w:pPr>
      <w:r w:rsidRPr="006E0D0A">
        <w:rPr>
          <w:rFonts w:cstheme="minorHAnsi"/>
          <w:b/>
          <w:bCs/>
          <w:spacing w:val="-2"/>
          <w:lang w:val="en-GB"/>
        </w:rPr>
        <w:t>1.1</w:t>
      </w:r>
      <w:r w:rsidR="003F7A78" w:rsidRPr="006E0D0A">
        <w:rPr>
          <w:rFonts w:cstheme="minorHAnsi"/>
          <w:b/>
          <w:bCs/>
          <w:spacing w:val="-2"/>
          <w:lang w:val="en-GB"/>
        </w:rPr>
        <w:tab/>
      </w:r>
      <w:r w:rsidR="003F7A78" w:rsidRPr="006E0D0A">
        <w:rPr>
          <w:rFonts w:cstheme="minorHAnsi"/>
          <w:spacing w:val="-2"/>
          <w:lang w:val="en-GB"/>
        </w:rPr>
        <w:t>T</w:t>
      </w:r>
      <w:r w:rsidRPr="006E0D0A">
        <w:rPr>
          <w:rFonts w:cstheme="minorHAnsi"/>
          <w:spacing w:val="-2"/>
          <w:lang w:val="en-GB"/>
        </w:rPr>
        <w:t xml:space="preserve">he name of the Association is </w:t>
      </w:r>
      <w:r w:rsidRPr="006E0D0A">
        <w:rPr>
          <w:rFonts w:cstheme="minorHAnsi"/>
          <w:b/>
          <w:bCs/>
          <w:i/>
          <w:iCs/>
          <w:spacing w:val="-2"/>
          <w:lang w:val="en-GB"/>
        </w:rPr>
        <w:t xml:space="preserve">The South Yellowhead Water Corporation </w:t>
      </w:r>
      <w:r w:rsidRPr="006E0D0A">
        <w:rPr>
          <w:rFonts w:cstheme="minorHAnsi"/>
          <w:spacing w:val="-2"/>
          <w:lang w:val="en-GB"/>
        </w:rPr>
        <w:t xml:space="preserve">and may be known or referred to as </w:t>
      </w:r>
      <w:r w:rsidRPr="006E0D0A">
        <w:rPr>
          <w:rFonts w:cstheme="minorHAnsi"/>
          <w:bCs/>
          <w:iCs/>
          <w:spacing w:val="-2"/>
          <w:lang w:val="en-GB"/>
        </w:rPr>
        <w:t xml:space="preserve">the </w:t>
      </w:r>
      <w:r w:rsidRPr="006E0D0A">
        <w:rPr>
          <w:rFonts w:cstheme="minorHAnsi"/>
          <w:b/>
          <w:bCs/>
          <w:i/>
          <w:iCs/>
          <w:spacing w:val="-2"/>
          <w:lang w:val="en-GB"/>
        </w:rPr>
        <w:t>SYWC</w:t>
      </w:r>
      <w:r w:rsidR="00EF5154" w:rsidRPr="006E0D0A">
        <w:rPr>
          <w:rFonts w:cstheme="minorHAnsi"/>
          <w:b/>
          <w:bCs/>
          <w:i/>
          <w:iCs/>
          <w:spacing w:val="-2"/>
          <w:lang w:val="en-GB"/>
        </w:rPr>
        <w:t>, or The Corporation</w:t>
      </w:r>
      <w:r w:rsidRPr="006E0D0A">
        <w:rPr>
          <w:rFonts w:cstheme="minorHAnsi"/>
          <w:b/>
          <w:bCs/>
          <w:i/>
          <w:iCs/>
          <w:spacing w:val="-2"/>
          <w:lang w:val="en-GB"/>
        </w:rPr>
        <w:t>.</w:t>
      </w:r>
    </w:p>
    <w:p w:rsidR="00387BB2" w:rsidRPr="006E0D0A" w:rsidRDefault="00387BB2" w:rsidP="003F7A78">
      <w:pPr>
        <w:tabs>
          <w:tab w:val="left" w:pos="540"/>
        </w:tabs>
        <w:ind w:left="540" w:hanging="540"/>
        <w:jc w:val="both"/>
        <w:rPr>
          <w:rFonts w:cstheme="minorHAnsi"/>
          <w:spacing w:val="-2"/>
          <w:lang w:val="en-GB"/>
        </w:rPr>
      </w:pPr>
      <w:r w:rsidRPr="006E0D0A">
        <w:rPr>
          <w:rFonts w:cstheme="minorHAnsi"/>
          <w:b/>
          <w:bCs/>
          <w:spacing w:val="-2"/>
          <w:lang w:val="en-GB"/>
        </w:rPr>
        <w:t>1.2</w:t>
      </w:r>
      <w:r w:rsidR="001218D6" w:rsidRPr="006E0D0A">
        <w:rPr>
          <w:rFonts w:cstheme="minorHAnsi"/>
          <w:b/>
          <w:bCs/>
          <w:spacing w:val="-2"/>
          <w:lang w:val="en-GB"/>
        </w:rPr>
        <w:tab/>
      </w:r>
      <w:r w:rsidRPr="006E0D0A">
        <w:rPr>
          <w:rFonts w:eastAsia="Times New Roman" w:cstheme="minorHAnsi"/>
          <w:lang w:val="en-GB" w:eastAsia="en-CA"/>
        </w:rPr>
        <w:t xml:space="preserve">The Corporation </w:t>
      </w:r>
      <w:r w:rsidR="00477D09" w:rsidRPr="006E0D0A">
        <w:rPr>
          <w:rFonts w:eastAsia="Times New Roman" w:cstheme="minorHAnsi"/>
          <w:lang w:val="en-GB" w:eastAsia="en-CA"/>
        </w:rPr>
        <w:t>is</w:t>
      </w:r>
      <w:r w:rsidRPr="006E0D0A">
        <w:rPr>
          <w:rFonts w:eastAsia="Times New Roman" w:cstheme="minorHAnsi"/>
          <w:lang w:val="en-GB" w:eastAsia="en-CA"/>
        </w:rPr>
        <w:t xml:space="preserve"> registered under </w:t>
      </w:r>
      <w:r w:rsidR="001218D6" w:rsidRPr="006E0D0A">
        <w:rPr>
          <w:rFonts w:eastAsia="Times New Roman" w:cstheme="minorHAnsi"/>
          <w:lang w:val="en-GB" w:eastAsia="en-CA"/>
        </w:rPr>
        <w:t>“</w:t>
      </w:r>
      <w:r w:rsidRPr="006E0D0A">
        <w:rPr>
          <w:rFonts w:eastAsia="Times New Roman" w:cstheme="minorHAnsi"/>
          <w:lang w:val="en-GB" w:eastAsia="en-CA"/>
        </w:rPr>
        <w:t>The Non-Profit Corporations Act, 1995 (Sask)</w:t>
      </w:r>
      <w:r w:rsidR="001218D6" w:rsidRPr="006E0D0A">
        <w:rPr>
          <w:rFonts w:eastAsia="Times New Roman" w:cstheme="minorHAnsi"/>
          <w:lang w:val="en-GB" w:eastAsia="en-CA"/>
        </w:rPr>
        <w:t>”</w:t>
      </w:r>
      <w:r w:rsidRPr="006E0D0A">
        <w:rPr>
          <w:rFonts w:eastAsia="Times New Roman" w:cstheme="minorHAnsi"/>
          <w:lang w:val="en-GB" w:eastAsia="en-CA"/>
        </w:rPr>
        <w:t>.</w:t>
      </w:r>
    </w:p>
    <w:p w:rsidR="00387BB2" w:rsidRPr="006E0D0A" w:rsidRDefault="00387BB2" w:rsidP="00BE1F7A">
      <w:pPr>
        <w:tabs>
          <w:tab w:val="left" w:pos="540"/>
          <w:tab w:val="left" w:pos="1080"/>
          <w:tab w:val="left" w:pos="1440"/>
        </w:tabs>
        <w:ind w:left="1440" w:hanging="1440"/>
        <w:jc w:val="both"/>
        <w:rPr>
          <w:rFonts w:cstheme="minorHAnsi"/>
          <w:spacing w:val="-2"/>
          <w:lang w:val="en-GB"/>
        </w:rPr>
      </w:pPr>
      <w:r w:rsidRPr="006E0D0A">
        <w:rPr>
          <w:rFonts w:cstheme="minorHAnsi"/>
          <w:b/>
          <w:spacing w:val="-2"/>
          <w:lang w:val="en-GB"/>
        </w:rPr>
        <w:t>1.3</w:t>
      </w:r>
      <w:r w:rsidR="001218D6" w:rsidRPr="006E0D0A">
        <w:rPr>
          <w:rFonts w:cstheme="minorHAnsi"/>
          <w:b/>
          <w:spacing w:val="-2"/>
          <w:lang w:val="en-GB"/>
        </w:rPr>
        <w:tab/>
      </w:r>
      <w:r w:rsidRPr="006E0D0A">
        <w:rPr>
          <w:rFonts w:cstheme="minorHAnsi"/>
          <w:spacing w:val="-2"/>
          <w:lang w:val="en-GB"/>
        </w:rPr>
        <w:t>The Corporation shall:</w:t>
      </w:r>
    </w:p>
    <w:p w:rsidR="007F306E" w:rsidRPr="006E0D0A" w:rsidRDefault="00387BB2" w:rsidP="00BE1F7A">
      <w:pPr>
        <w:tabs>
          <w:tab w:val="left" w:pos="540"/>
          <w:tab w:val="left" w:pos="900"/>
          <w:tab w:val="left" w:pos="1440"/>
        </w:tabs>
        <w:ind w:left="1260" w:hanging="1440"/>
        <w:jc w:val="both"/>
        <w:rPr>
          <w:rFonts w:cstheme="minorHAnsi"/>
        </w:rPr>
      </w:pPr>
      <w:r w:rsidRPr="006E0D0A">
        <w:rPr>
          <w:rFonts w:cstheme="minorHAnsi"/>
        </w:rPr>
        <w:tab/>
      </w:r>
      <w:r w:rsidR="00BE1F7A" w:rsidRPr="006E0D0A">
        <w:rPr>
          <w:rFonts w:cstheme="minorHAnsi"/>
        </w:rPr>
        <w:tab/>
      </w:r>
      <w:proofErr w:type="spellStart"/>
      <w:r w:rsidRPr="006E0D0A">
        <w:rPr>
          <w:rFonts w:cstheme="minorHAnsi"/>
        </w:rPr>
        <w:t>i</w:t>
      </w:r>
      <w:proofErr w:type="spellEnd"/>
      <w:r w:rsidRPr="006E0D0A">
        <w:rPr>
          <w:rFonts w:cstheme="minorHAnsi"/>
        </w:rPr>
        <w:t>)</w:t>
      </w:r>
      <w:r w:rsidR="001218D6" w:rsidRPr="006E0D0A">
        <w:rPr>
          <w:rFonts w:cstheme="minorHAnsi"/>
        </w:rPr>
        <w:tab/>
      </w:r>
      <w:r w:rsidRPr="006E0D0A">
        <w:rPr>
          <w:rFonts w:cstheme="minorHAnsi"/>
        </w:rPr>
        <w:t>Advance and promote th</w:t>
      </w:r>
      <w:r w:rsidR="007F306E" w:rsidRPr="006E0D0A">
        <w:rPr>
          <w:rFonts w:cstheme="minorHAnsi"/>
        </w:rPr>
        <w:t xml:space="preserve">e concerns of the </w:t>
      </w:r>
      <w:r w:rsidR="009C13BA" w:rsidRPr="006E0D0A">
        <w:rPr>
          <w:rFonts w:cstheme="minorHAnsi"/>
        </w:rPr>
        <w:t>subscribers</w:t>
      </w:r>
      <w:r w:rsidR="007F306E" w:rsidRPr="006E0D0A">
        <w:rPr>
          <w:rFonts w:cstheme="minorHAnsi"/>
        </w:rPr>
        <w:t xml:space="preserve"> in The South Yellowhead Water Corporation.</w:t>
      </w:r>
    </w:p>
    <w:p w:rsidR="00387BB2" w:rsidRPr="006E0D0A" w:rsidRDefault="00387BB2" w:rsidP="00BE1F7A">
      <w:pPr>
        <w:tabs>
          <w:tab w:val="left" w:pos="540"/>
          <w:tab w:val="left" w:pos="900"/>
          <w:tab w:val="left" w:pos="1440"/>
        </w:tabs>
        <w:ind w:left="1260" w:hanging="1440"/>
        <w:jc w:val="both"/>
        <w:rPr>
          <w:rFonts w:cstheme="minorHAnsi"/>
        </w:rPr>
      </w:pPr>
      <w:r w:rsidRPr="006E0D0A">
        <w:rPr>
          <w:rFonts w:cstheme="minorHAnsi"/>
        </w:rPr>
        <w:tab/>
      </w:r>
      <w:r w:rsidR="00BE1F7A" w:rsidRPr="006E0D0A">
        <w:rPr>
          <w:rFonts w:cstheme="minorHAnsi"/>
        </w:rPr>
        <w:tab/>
      </w:r>
      <w:r w:rsidRPr="006E0D0A">
        <w:rPr>
          <w:rFonts w:cstheme="minorHAnsi"/>
        </w:rPr>
        <w:t>ii)</w:t>
      </w:r>
      <w:r w:rsidR="001218D6" w:rsidRPr="006E0D0A">
        <w:rPr>
          <w:rFonts w:cstheme="minorHAnsi"/>
        </w:rPr>
        <w:tab/>
      </w:r>
      <w:r w:rsidRPr="006E0D0A">
        <w:rPr>
          <w:rFonts w:cstheme="minorHAnsi"/>
        </w:rPr>
        <w:t xml:space="preserve">Provide such services as may be deemed necessary by the </w:t>
      </w:r>
      <w:r w:rsidR="009C13BA" w:rsidRPr="006E0D0A">
        <w:rPr>
          <w:rFonts w:cstheme="minorHAnsi"/>
        </w:rPr>
        <w:t>subscribers</w:t>
      </w:r>
      <w:r w:rsidRPr="006E0D0A">
        <w:rPr>
          <w:rFonts w:cstheme="minorHAnsi"/>
        </w:rPr>
        <w:t>hip in accordance with these bylaws.</w:t>
      </w:r>
    </w:p>
    <w:p w:rsidR="00387BB2" w:rsidRPr="006E0D0A" w:rsidRDefault="00387BB2" w:rsidP="00BE1F7A">
      <w:pPr>
        <w:widowControl w:val="0"/>
        <w:tabs>
          <w:tab w:val="left" w:pos="540"/>
          <w:tab w:val="left" w:pos="720"/>
          <w:tab w:val="left" w:pos="1080"/>
          <w:tab w:val="left" w:pos="1440"/>
        </w:tabs>
        <w:suppressAutoHyphens/>
        <w:adjustRightInd w:val="0"/>
        <w:spacing w:line="240" w:lineRule="atLeast"/>
        <w:ind w:left="1080" w:hanging="1080"/>
        <w:jc w:val="both"/>
        <w:rPr>
          <w:rFonts w:cstheme="minorHAnsi"/>
          <w:spacing w:val="-2"/>
          <w:lang w:val="en-GB"/>
        </w:rPr>
      </w:pPr>
      <w:r w:rsidRPr="006E0D0A">
        <w:rPr>
          <w:rFonts w:cstheme="minorHAnsi"/>
          <w:b/>
          <w:bCs/>
          <w:spacing w:val="-2"/>
          <w:lang w:val="en-GB"/>
        </w:rPr>
        <w:t>1.4</w:t>
      </w:r>
      <w:r w:rsidR="00BE1F7A" w:rsidRPr="006E0D0A">
        <w:rPr>
          <w:rFonts w:cstheme="minorHAnsi"/>
          <w:b/>
          <w:bCs/>
          <w:spacing w:val="-2"/>
          <w:lang w:val="en-GB"/>
        </w:rPr>
        <w:tab/>
      </w:r>
      <w:r w:rsidRPr="006E0D0A">
        <w:rPr>
          <w:rFonts w:cstheme="minorHAnsi"/>
          <w:spacing w:val="-2"/>
          <w:lang w:val="en-GB"/>
        </w:rPr>
        <w:t>The Mandate of SYWC is to:</w:t>
      </w:r>
    </w:p>
    <w:p w:rsidR="00387BB2" w:rsidRPr="006E0D0A" w:rsidRDefault="00BE1F7A" w:rsidP="00BE1F7A">
      <w:pPr>
        <w:widowControl w:val="0"/>
        <w:tabs>
          <w:tab w:val="left" w:pos="540"/>
          <w:tab w:val="left" w:pos="900"/>
          <w:tab w:val="left" w:pos="1260"/>
          <w:tab w:val="left" w:pos="1440"/>
        </w:tabs>
        <w:suppressAutoHyphens/>
        <w:adjustRightInd w:val="0"/>
        <w:spacing w:line="240" w:lineRule="atLeast"/>
        <w:ind w:left="1260" w:hanging="1620"/>
        <w:jc w:val="both"/>
        <w:rPr>
          <w:rFonts w:cstheme="minorHAnsi"/>
          <w:spacing w:val="-2"/>
          <w:lang w:val="en-GB"/>
        </w:rPr>
      </w:pPr>
      <w:r w:rsidRPr="006E0D0A">
        <w:rPr>
          <w:rFonts w:cstheme="minorHAnsi"/>
          <w:spacing w:val="-2"/>
          <w:lang w:val="en-GB"/>
        </w:rPr>
        <w:tab/>
      </w:r>
      <w:r w:rsidR="003D03A0" w:rsidRPr="006E0D0A">
        <w:rPr>
          <w:rFonts w:cstheme="minorHAnsi"/>
          <w:spacing w:val="-2"/>
          <w:lang w:val="en-GB"/>
        </w:rPr>
        <w:tab/>
      </w:r>
      <w:proofErr w:type="spellStart"/>
      <w:r w:rsidR="00387BB2" w:rsidRPr="006E0D0A">
        <w:rPr>
          <w:rFonts w:cstheme="minorHAnsi"/>
          <w:spacing w:val="-2"/>
          <w:lang w:val="en-GB"/>
        </w:rPr>
        <w:t>i</w:t>
      </w:r>
      <w:proofErr w:type="spellEnd"/>
      <w:r w:rsidR="00387BB2" w:rsidRPr="006E0D0A">
        <w:rPr>
          <w:rFonts w:cstheme="minorHAnsi"/>
          <w:spacing w:val="-2"/>
          <w:lang w:val="en-GB"/>
        </w:rPr>
        <w:t>)</w:t>
      </w:r>
      <w:r w:rsidR="004B7523" w:rsidRPr="006E0D0A">
        <w:rPr>
          <w:rFonts w:cstheme="minorHAnsi"/>
          <w:spacing w:val="-2"/>
          <w:lang w:val="en-GB"/>
        </w:rPr>
        <w:tab/>
      </w:r>
      <w:r w:rsidR="00EF5154" w:rsidRPr="006E0D0A">
        <w:rPr>
          <w:rFonts w:eastAsia="Times New Roman" w:cstheme="minorHAnsi"/>
          <w:lang w:val="en-GB" w:eastAsia="en-CA"/>
        </w:rPr>
        <w:t>O</w:t>
      </w:r>
      <w:r w:rsidR="00387BB2" w:rsidRPr="006E0D0A">
        <w:rPr>
          <w:rFonts w:eastAsia="Times New Roman" w:cstheme="minorHAnsi"/>
          <w:lang w:val="en-GB" w:eastAsia="en-CA"/>
        </w:rPr>
        <w:t>perate a water distribution system</w:t>
      </w:r>
      <w:r w:rsidR="00EF5154" w:rsidRPr="006E0D0A">
        <w:rPr>
          <w:rFonts w:eastAsia="Times New Roman" w:cstheme="minorHAnsi"/>
          <w:lang w:val="en-GB" w:eastAsia="en-CA"/>
        </w:rPr>
        <w:t xml:space="preserve"> as directed by the </w:t>
      </w:r>
      <w:r w:rsidR="000B3FB3" w:rsidRPr="006E0D0A">
        <w:rPr>
          <w:rFonts w:eastAsia="Times New Roman" w:cstheme="minorHAnsi"/>
          <w:lang w:val="en-GB" w:eastAsia="en-CA"/>
        </w:rPr>
        <w:t>bylaw</w:t>
      </w:r>
      <w:r w:rsidR="00EF5154" w:rsidRPr="006E0D0A">
        <w:rPr>
          <w:rFonts w:eastAsia="Times New Roman" w:cstheme="minorHAnsi"/>
          <w:lang w:val="en-GB" w:eastAsia="en-CA"/>
        </w:rPr>
        <w:t>s</w:t>
      </w:r>
      <w:r w:rsidR="00387BB2" w:rsidRPr="006E0D0A">
        <w:rPr>
          <w:rFonts w:eastAsia="Times New Roman" w:cstheme="minorHAnsi"/>
          <w:lang w:val="en-GB" w:eastAsia="en-CA"/>
        </w:rPr>
        <w:t>.</w:t>
      </w:r>
    </w:p>
    <w:p w:rsidR="00EF5154" w:rsidRPr="006E0D0A" w:rsidRDefault="004B7523" w:rsidP="00BE1F7A">
      <w:pPr>
        <w:widowControl w:val="0"/>
        <w:tabs>
          <w:tab w:val="left" w:pos="540"/>
          <w:tab w:val="left" w:pos="900"/>
          <w:tab w:val="left" w:pos="1260"/>
          <w:tab w:val="left" w:pos="1440"/>
        </w:tabs>
        <w:suppressAutoHyphens/>
        <w:adjustRightInd w:val="0"/>
        <w:spacing w:line="240" w:lineRule="atLeast"/>
        <w:ind w:left="1260" w:hanging="1620"/>
        <w:jc w:val="both"/>
        <w:rPr>
          <w:rFonts w:eastAsia="Times New Roman" w:cstheme="minorHAnsi"/>
          <w:lang w:val="en-GB" w:eastAsia="en-CA"/>
        </w:rPr>
      </w:pPr>
      <w:r w:rsidRPr="006E0D0A">
        <w:rPr>
          <w:rFonts w:cstheme="minorHAnsi"/>
          <w:spacing w:val="-2"/>
          <w:lang w:val="en-GB"/>
        </w:rPr>
        <w:tab/>
      </w:r>
      <w:r w:rsidR="00BE1F7A" w:rsidRPr="006E0D0A">
        <w:rPr>
          <w:rFonts w:cstheme="minorHAnsi"/>
          <w:spacing w:val="-2"/>
          <w:lang w:val="en-GB"/>
        </w:rPr>
        <w:tab/>
      </w:r>
      <w:r w:rsidR="00387BB2" w:rsidRPr="006E0D0A">
        <w:rPr>
          <w:rFonts w:cstheme="minorHAnsi"/>
          <w:spacing w:val="-2"/>
          <w:lang w:val="en-GB"/>
        </w:rPr>
        <w:t>ii)</w:t>
      </w:r>
      <w:r w:rsidR="003D03A0" w:rsidRPr="006E0D0A">
        <w:rPr>
          <w:rFonts w:cstheme="minorHAnsi"/>
          <w:spacing w:val="-2"/>
          <w:lang w:val="en-GB"/>
        </w:rPr>
        <w:tab/>
      </w:r>
      <w:r w:rsidR="00EF5154" w:rsidRPr="006E0D0A">
        <w:rPr>
          <w:rFonts w:eastAsia="Times New Roman" w:cstheme="minorHAnsi"/>
          <w:lang w:val="en-GB" w:eastAsia="en-CA"/>
        </w:rPr>
        <w:t xml:space="preserve">Represent </w:t>
      </w:r>
      <w:proofErr w:type="gramStart"/>
      <w:r w:rsidR="001277B3" w:rsidRPr="006E0D0A">
        <w:rPr>
          <w:rFonts w:eastAsia="Times New Roman" w:cstheme="minorHAnsi"/>
          <w:lang w:val="en-GB" w:eastAsia="en-CA"/>
        </w:rPr>
        <w:t>T</w:t>
      </w:r>
      <w:r w:rsidR="00EF5154" w:rsidRPr="006E0D0A">
        <w:rPr>
          <w:rFonts w:eastAsia="Times New Roman" w:cstheme="minorHAnsi"/>
          <w:lang w:val="en-GB" w:eastAsia="en-CA"/>
        </w:rPr>
        <w:t>he</w:t>
      </w:r>
      <w:proofErr w:type="gramEnd"/>
      <w:r w:rsidR="00EF5154" w:rsidRPr="006E0D0A">
        <w:rPr>
          <w:rFonts w:eastAsia="Times New Roman" w:cstheme="minorHAnsi"/>
          <w:lang w:val="en-GB" w:eastAsia="en-CA"/>
        </w:rPr>
        <w:t xml:space="preserve"> Corporation during any discussion or negotiations with Sask</w:t>
      </w:r>
      <w:r w:rsidR="00477D09" w:rsidRPr="006E0D0A">
        <w:rPr>
          <w:rFonts w:eastAsia="Times New Roman" w:cstheme="minorHAnsi"/>
          <w:lang w:val="en-GB" w:eastAsia="en-CA"/>
        </w:rPr>
        <w:t>W</w:t>
      </w:r>
      <w:r w:rsidR="00EF5154" w:rsidRPr="006E0D0A">
        <w:rPr>
          <w:rFonts w:eastAsia="Times New Roman" w:cstheme="minorHAnsi"/>
          <w:lang w:val="en-GB" w:eastAsia="en-CA"/>
        </w:rPr>
        <w:t>ater</w:t>
      </w:r>
      <w:r w:rsidR="00BE1F7A" w:rsidRPr="006E0D0A">
        <w:rPr>
          <w:rFonts w:eastAsia="Times New Roman" w:cstheme="minorHAnsi"/>
          <w:lang w:val="en-GB" w:eastAsia="en-CA"/>
        </w:rPr>
        <w:t>,</w:t>
      </w:r>
      <w:r w:rsidR="00EF5154" w:rsidRPr="006E0D0A">
        <w:rPr>
          <w:rFonts w:eastAsia="Times New Roman" w:cstheme="minorHAnsi"/>
          <w:lang w:val="en-GB" w:eastAsia="en-CA"/>
        </w:rPr>
        <w:t xml:space="preserve"> </w:t>
      </w:r>
      <w:r w:rsidR="00CA27D4" w:rsidRPr="006E0D0A">
        <w:rPr>
          <w:rFonts w:eastAsia="Times New Roman" w:cstheme="minorHAnsi"/>
          <w:lang w:val="en-GB" w:eastAsia="en-CA"/>
        </w:rPr>
        <w:t>the City</w:t>
      </w:r>
      <w:r w:rsidR="00EF5154" w:rsidRPr="006E0D0A">
        <w:rPr>
          <w:rFonts w:eastAsia="Times New Roman" w:cstheme="minorHAnsi"/>
          <w:lang w:val="en-GB" w:eastAsia="en-CA"/>
        </w:rPr>
        <w:t xml:space="preserve"> </w:t>
      </w:r>
      <w:r w:rsidR="00CA27D4" w:rsidRPr="006E0D0A">
        <w:rPr>
          <w:rFonts w:eastAsia="Times New Roman" w:cstheme="minorHAnsi"/>
          <w:lang w:val="en-GB" w:eastAsia="en-CA"/>
        </w:rPr>
        <w:t>of Saskatoon</w:t>
      </w:r>
      <w:r w:rsidR="00EF5154" w:rsidRPr="006E0D0A">
        <w:rPr>
          <w:rFonts w:eastAsia="Times New Roman" w:cstheme="minorHAnsi"/>
          <w:lang w:val="en-GB" w:eastAsia="en-CA"/>
        </w:rPr>
        <w:t xml:space="preserve"> and/or future applicants for connection onto the pipeline;</w:t>
      </w:r>
    </w:p>
    <w:p w:rsidR="00387BB2" w:rsidRPr="006E0D0A" w:rsidRDefault="004B7523" w:rsidP="00BE1F7A">
      <w:pPr>
        <w:widowControl w:val="0"/>
        <w:tabs>
          <w:tab w:val="left" w:pos="540"/>
          <w:tab w:val="left" w:pos="900"/>
          <w:tab w:val="left" w:pos="1260"/>
          <w:tab w:val="left" w:pos="1440"/>
        </w:tabs>
        <w:suppressAutoHyphens/>
        <w:adjustRightInd w:val="0"/>
        <w:spacing w:line="240" w:lineRule="atLeast"/>
        <w:ind w:left="1260" w:hanging="1620"/>
        <w:jc w:val="both"/>
        <w:rPr>
          <w:rFonts w:cstheme="minorHAnsi"/>
        </w:rPr>
      </w:pPr>
      <w:r w:rsidRPr="006E0D0A">
        <w:rPr>
          <w:rFonts w:cstheme="minorHAnsi"/>
          <w:spacing w:val="-2"/>
          <w:lang w:val="en-GB"/>
        </w:rPr>
        <w:tab/>
      </w:r>
      <w:r w:rsidR="00BE1F7A" w:rsidRPr="006E0D0A">
        <w:rPr>
          <w:rFonts w:cstheme="minorHAnsi"/>
          <w:spacing w:val="-2"/>
          <w:lang w:val="en-GB"/>
        </w:rPr>
        <w:tab/>
      </w:r>
      <w:r w:rsidR="00387BB2" w:rsidRPr="006E0D0A">
        <w:rPr>
          <w:rFonts w:cstheme="minorHAnsi"/>
          <w:spacing w:val="-2"/>
          <w:lang w:val="en-GB"/>
        </w:rPr>
        <w:t>iii)</w:t>
      </w:r>
      <w:r w:rsidR="003D03A0" w:rsidRPr="006E0D0A">
        <w:rPr>
          <w:rFonts w:cstheme="minorHAnsi"/>
          <w:spacing w:val="-2"/>
          <w:lang w:val="en-GB"/>
        </w:rPr>
        <w:tab/>
      </w:r>
      <w:r w:rsidR="00EF5154" w:rsidRPr="006E0D0A">
        <w:rPr>
          <w:rFonts w:cstheme="minorHAnsi"/>
        </w:rPr>
        <w:t xml:space="preserve">Cooperate with any investigation of water quality within </w:t>
      </w:r>
      <w:r w:rsidR="00A43355" w:rsidRPr="006E0D0A">
        <w:rPr>
          <w:rFonts w:cstheme="minorHAnsi"/>
        </w:rPr>
        <w:t>T</w:t>
      </w:r>
      <w:r w:rsidR="00EF5154" w:rsidRPr="006E0D0A">
        <w:rPr>
          <w:rFonts w:cstheme="minorHAnsi"/>
        </w:rPr>
        <w:t>he Corporation system.</w:t>
      </w:r>
    </w:p>
    <w:p w:rsidR="00387BB2" w:rsidRPr="00AD0E14" w:rsidRDefault="00387BB2" w:rsidP="003F7A78">
      <w:pPr>
        <w:pStyle w:val="Heading1"/>
        <w:tabs>
          <w:tab w:val="left" w:pos="540"/>
        </w:tabs>
        <w:jc w:val="both"/>
        <w:rPr>
          <w:rFonts w:asciiTheme="minorHAnsi" w:hAnsiTheme="minorHAnsi" w:cstheme="minorHAnsi"/>
          <w:sz w:val="24"/>
          <w:szCs w:val="24"/>
          <w:lang w:val="en-GB"/>
        </w:rPr>
      </w:pPr>
      <w:bookmarkStart w:id="1" w:name="_Toc216311595"/>
      <w:bookmarkStart w:id="2" w:name="_Toc250495319"/>
      <w:bookmarkStart w:id="3" w:name="_Toc250497242"/>
      <w:bookmarkStart w:id="4" w:name="_Toc250664214"/>
      <w:bookmarkStart w:id="5" w:name="_Toc250706107"/>
      <w:bookmarkStart w:id="6" w:name="_Toc66194013"/>
      <w:r w:rsidRPr="00AD0E14">
        <w:rPr>
          <w:rFonts w:asciiTheme="minorHAnsi" w:hAnsiTheme="minorHAnsi" w:cstheme="minorHAnsi"/>
          <w:sz w:val="24"/>
          <w:szCs w:val="24"/>
          <w:lang w:val="en-GB"/>
        </w:rPr>
        <w:t>Article 2</w:t>
      </w:r>
      <w:r w:rsidR="00A43355" w:rsidRPr="00AD0E14">
        <w:rPr>
          <w:rFonts w:asciiTheme="minorHAnsi" w:hAnsiTheme="minorHAnsi" w:cstheme="minorHAnsi"/>
          <w:sz w:val="24"/>
          <w:szCs w:val="24"/>
          <w:lang w:val="en-GB"/>
        </w:rPr>
        <w:t>.</w:t>
      </w:r>
      <w:r w:rsidR="003D098C" w:rsidRPr="00AD0E14">
        <w:rPr>
          <w:rFonts w:asciiTheme="minorHAnsi" w:hAnsiTheme="minorHAnsi" w:cstheme="minorHAnsi"/>
          <w:sz w:val="24"/>
          <w:szCs w:val="24"/>
          <w:lang w:val="en-GB"/>
        </w:rPr>
        <w:t xml:space="preserve">0 - </w:t>
      </w:r>
      <w:r w:rsidRPr="00AD0E14">
        <w:rPr>
          <w:rFonts w:asciiTheme="minorHAnsi" w:hAnsiTheme="minorHAnsi" w:cstheme="minorHAnsi"/>
          <w:sz w:val="24"/>
          <w:szCs w:val="24"/>
          <w:lang w:val="en-GB"/>
        </w:rPr>
        <w:t>Definitions</w:t>
      </w:r>
      <w:bookmarkEnd w:id="1"/>
      <w:bookmarkEnd w:id="2"/>
      <w:bookmarkEnd w:id="3"/>
      <w:bookmarkEnd w:id="4"/>
      <w:bookmarkEnd w:id="5"/>
      <w:bookmarkEnd w:id="6"/>
    </w:p>
    <w:p w:rsidR="00F116EB" w:rsidRDefault="00F116EB" w:rsidP="00F116EB">
      <w:pPr>
        <w:tabs>
          <w:tab w:val="left" w:pos="540"/>
        </w:tabs>
        <w:spacing w:after="0"/>
        <w:jc w:val="both"/>
        <w:rPr>
          <w:rFonts w:cstheme="minorHAnsi"/>
          <w:b/>
          <w:bCs/>
          <w:lang w:val="en-GB"/>
        </w:rPr>
      </w:pPr>
    </w:p>
    <w:p w:rsidR="00387BB2" w:rsidRPr="006E0D0A" w:rsidRDefault="0037465D" w:rsidP="00FE6ADD">
      <w:pPr>
        <w:tabs>
          <w:tab w:val="left" w:pos="540"/>
          <w:tab w:val="left" w:pos="900"/>
          <w:tab w:val="left" w:pos="1260"/>
        </w:tabs>
        <w:spacing w:line="240" w:lineRule="auto"/>
        <w:jc w:val="both"/>
        <w:rPr>
          <w:rFonts w:cstheme="minorHAnsi"/>
          <w:lang w:val="en-GB"/>
        </w:rPr>
      </w:pPr>
      <w:r w:rsidRPr="006E0D0A">
        <w:rPr>
          <w:rFonts w:cstheme="minorHAnsi"/>
          <w:b/>
          <w:bCs/>
          <w:lang w:val="en-GB"/>
        </w:rPr>
        <w:t>2.1</w:t>
      </w:r>
      <w:r w:rsidR="00DB7178">
        <w:rPr>
          <w:rFonts w:cstheme="minorHAnsi"/>
          <w:b/>
          <w:bCs/>
          <w:lang w:val="en-GB"/>
        </w:rPr>
        <w:tab/>
      </w:r>
      <w:r w:rsidR="00387BB2" w:rsidRPr="006E0D0A">
        <w:rPr>
          <w:rFonts w:cstheme="minorHAnsi"/>
          <w:lang w:val="en-GB"/>
        </w:rPr>
        <w:t xml:space="preserve">In </w:t>
      </w:r>
      <w:r w:rsidR="00CA27D4" w:rsidRPr="006E0D0A">
        <w:rPr>
          <w:rFonts w:cstheme="minorHAnsi"/>
          <w:lang w:val="en-GB"/>
        </w:rPr>
        <w:t>these bylaws</w:t>
      </w:r>
      <w:r w:rsidR="00387BB2" w:rsidRPr="006E0D0A">
        <w:rPr>
          <w:rFonts w:cstheme="minorHAnsi"/>
          <w:lang w:val="en-GB"/>
        </w:rPr>
        <w:t xml:space="preserve"> </w:t>
      </w:r>
      <w:r w:rsidR="00CA27D4" w:rsidRPr="006E0D0A">
        <w:rPr>
          <w:rFonts w:cstheme="minorHAnsi"/>
          <w:lang w:val="en-GB"/>
        </w:rPr>
        <w:t>of the</w:t>
      </w:r>
      <w:r w:rsidR="00EF5154" w:rsidRPr="006E0D0A">
        <w:rPr>
          <w:rFonts w:cstheme="minorHAnsi"/>
          <w:lang w:val="en-GB"/>
        </w:rPr>
        <w:t xml:space="preserve"> SYWC</w:t>
      </w:r>
      <w:r w:rsidR="00387BB2" w:rsidRPr="006E0D0A">
        <w:rPr>
          <w:rFonts w:cstheme="minorHAnsi"/>
          <w:lang w:val="en-GB"/>
        </w:rPr>
        <w:t>, unless the context otherwise requires or specifies:</w:t>
      </w:r>
    </w:p>
    <w:p w:rsidR="0037465D" w:rsidRPr="006E0D0A" w:rsidRDefault="00DB7178" w:rsidP="00DB7178">
      <w:pPr>
        <w:tabs>
          <w:tab w:val="left" w:pos="540"/>
          <w:tab w:val="left" w:pos="900"/>
          <w:tab w:val="left" w:pos="1260"/>
        </w:tabs>
        <w:ind w:left="1260" w:hanging="1260"/>
        <w:jc w:val="both"/>
        <w:rPr>
          <w:rFonts w:cstheme="minorHAnsi"/>
          <w:lang w:val="en-GB"/>
        </w:rPr>
      </w:pPr>
      <w:r>
        <w:rPr>
          <w:rFonts w:cstheme="minorHAnsi"/>
          <w:b/>
          <w:lang w:val="en-GB"/>
        </w:rPr>
        <w:tab/>
      </w:r>
      <w:r w:rsidR="0037465D" w:rsidRPr="006E0D0A">
        <w:rPr>
          <w:rFonts w:cstheme="minorHAnsi"/>
          <w:b/>
          <w:lang w:val="en-GB"/>
        </w:rPr>
        <w:t>2.1.1</w:t>
      </w:r>
      <w:r>
        <w:rPr>
          <w:rFonts w:cstheme="minorHAnsi"/>
          <w:b/>
          <w:lang w:val="en-GB"/>
        </w:rPr>
        <w:tab/>
      </w:r>
      <w:r w:rsidR="00690408" w:rsidRPr="006E0D0A">
        <w:rPr>
          <w:rFonts w:cstheme="minorHAnsi"/>
          <w:b/>
          <w:lang w:val="en-GB"/>
        </w:rPr>
        <w:t>“</w:t>
      </w:r>
      <w:r w:rsidR="00387BB2" w:rsidRPr="006E0D0A">
        <w:rPr>
          <w:rFonts w:cstheme="minorHAnsi"/>
          <w:lang w:val="en-GB"/>
        </w:rPr>
        <w:t>Act" means</w:t>
      </w:r>
      <w:r w:rsidR="00387BB2" w:rsidRPr="006E0D0A">
        <w:rPr>
          <w:rFonts w:cstheme="minorHAnsi"/>
          <w:i/>
          <w:iCs/>
          <w:lang w:val="en-GB"/>
        </w:rPr>
        <w:t xml:space="preserve"> The Non-Profit Corporations Act,</w:t>
      </w:r>
      <w:r w:rsidR="00387BB2" w:rsidRPr="006E0D0A">
        <w:rPr>
          <w:rFonts w:cstheme="minorHAnsi"/>
          <w:lang w:val="en-GB"/>
        </w:rPr>
        <w:t xml:space="preserve"> 1995</w:t>
      </w:r>
      <w:r>
        <w:rPr>
          <w:rFonts w:cstheme="minorHAnsi"/>
          <w:lang w:val="en-GB"/>
        </w:rPr>
        <w:t>,</w:t>
      </w:r>
      <w:r w:rsidR="00387BB2" w:rsidRPr="006E0D0A">
        <w:rPr>
          <w:rFonts w:cstheme="minorHAnsi"/>
          <w:lang w:val="en-GB"/>
        </w:rPr>
        <w:t xml:space="preserve"> as amended or replaced from time to time, and in the case of such amendment, any references in the bylaws of </w:t>
      </w:r>
      <w:r w:rsidR="00EF5154" w:rsidRPr="006E0D0A">
        <w:rPr>
          <w:rFonts w:cstheme="minorHAnsi"/>
          <w:lang w:val="en-GB"/>
        </w:rPr>
        <w:t>SYWC</w:t>
      </w:r>
      <w:r w:rsidR="00387BB2" w:rsidRPr="006E0D0A">
        <w:rPr>
          <w:rFonts w:cstheme="minorHAnsi"/>
          <w:lang w:val="en-GB"/>
        </w:rPr>
        <w:t xml:space="preserve"> shall be read as referring to the amended provisions.</w:t>
      </w:r>
    </w:p>
    <w:p w:rsidR="00387BB2" w:rsidRPr="006E0D0A" w:rsidRDefault="00DB7178" w:rsidP="00DB7178">
      <w:pPr>
        <w:tabs>
          <w:tab w:val="left" w:pos="540"/>
          <w:tab w:val="left" w:pos="900"/>
          <w:tab w:val="left" w:pos="1260"/>
        </w:tabs>
        <w:ind w:left="900" w:hanging="900"/>
        <w:jc w:val="both"/>
        <w:rPr>
          <w:rFonts w:cstheme="minorHAnsi"/>
          <w:lang w:val="en-GB"/>
        </w:rPr>
      </w:pPr>
      <w:r>
        <w:rPr>
          <w:rFonts w:cstheme="minorHAnsi"/>
          <w:b/>
          <w:lang w:val="en-GB"/>
        </w:rPr>
        <w:tab/>
      </w:r>
      <w:r w:rsidR="0037465D" w:rsidRPr="006E0D0A">
        <w:rPr>
          <w:rFonts w:cstheme="minorHAnsi"/>
          <w:b/>
          <w:lang w:val="en-GB"/>
        </w:rPr>
        <w:t>2.1.2</w:t>
      </w:r>
      <w:r>
        <w:rPr>
          <w:rFonts w:cstheme="minorHAnsi"/>
          <w:b/>
          <w:lang w:val="en-GB"/>
        </w:rPr>
        <w:tab/>
      </w:r>
      <w:r w:rsidR="00387BB2" w:rsidRPr="006E0D0A">
        <w:rPr>
          <w:rFonts w:cstheme="minorHAnsi"/>
          <w:lang w:val="en-GB"/>
        </w:rPr>
        <w:t xml:space="preserve">"Board" means the Board of Directors of </w:t>
      </w:r>
      <w:r w:rsidR="00EF5154" w:rsidRPr="006E0D0A">
        <w:rPr>
          <w:rFonts w:cstheme="minorHAnsi"/>
          <w:lang w:val="en-GB"/>
        </w:rPr>
        <w:t>SYWC</w:t>
      </w:r>
      <w:r w:rsidR="00387BB2" w:rsidRPr="006E0D0A">
        <w:rPr>
          <w:rFonts w:cstheme="minorHAnsi"/>
          <w:lang w:val="en-GB"/>
        </w:rPr>
        <w:t>.</w:t>
      </w:r>
    </w:p>
    <w:p w:rsidR="0037465D" w:rsidRPr="006E0D0A" w:rsidRDefault="00DB7178" w:rsidP="00DB7178">
      <w:pPr>
        <w:tabs>
          <w:tab w:val="left" w:pos="540"/>
          <w:tab w:val="left" w:pos="900"/>
          <w:tab w:val="left" w:pos="1260"/>
        </w:tabs>
        <w:ind w:left="1260" w:hanging="900"/>
        <w:jc w:val="both"/>
        <w:rPr>
          <w:rFonts w:cstheme="minorHAnsi"/>
          <w:lang w:val="en-GB"/>
        </w:rPr>
      </w:pPr>
      <w:r>
        <w:rPr>
          <w:rFonts w:cstheme="minorHAnsi"/>
          <w:b/>
          <w:lang w:val="en-GB"/>
        </w:rPr>
        <w:tab/>
      </w:r>
      <w:r w:rsidR="0037465D" w:rsidRPr="006E0D0A">
        <w:rPr>
          <w:rFonts w:cstheme="minorHAnsi"/>
          <w:b/>
          <w:lang w:val="en-GB"/>
        </w:rPr>
        <w:t>2.1.3</w:t>
      </w:r>
      <w:r>
        <w:rPr>
          <w:rFonts w:cstheme="minorHAnsi"/>
          <w:b/>
          <w:lang w:val="en-GB"/>
        </w:rPr>
        <w:tab/>
      </w:r>
      <w:r w:rsidR="00123C72" w:rsidRPr="006E0D0A">
        <w:rPr>
          <w:rFonts w:cstheme="minorHAnsi"/>
          <w:lang w:val="en-GB"/>
        </w:rPr>
        <w:t>“</w:t>
      </w:r>
      <w:r>
        <w:rPr>
          <w:rFonts w:cstheme="minorHAnsi"/>
          <w:lang w:val="en-GB"/>
        </w:rPr>
        <w:t xml:space="preserve">Gender and </w:t>
      </w:r>
      <w:r w:rsidR="00A43355" w:rsidRPr="006E0D0A">
        <w:rPr>
          <w:rFonts w:cstheme="minorHAnsi"/>
          <w:lang w:val="en-GB"/>
        </w:rPr>
        <w:t>Number</w:t>
      </w:r>
      <w:r>
        <w:rPr>
          <w:rFonts w:cstheme="minorHAnsi"/>
          <w:lang w:val="en-GB"/>
        </w:rPr>
        <w:t>”</w:t>
      </w:r>
      <w:r w:rsidR="00387BB2" w:rsidRPr="006E0D0A">
        <w:rPr>
          <w:rFonts w:cstheme="minorHAnsi"/>
          <w:lang w:val="en-GB"/>
        </w:rPr>
        <w:t xml:space="preserve"> </w:t>
      </w:r>
      <w:r>
        <w:rPr>
          <w:rFonts w:cstheme="minorHAnsi"/>
          <w:lang w:val="en-GB"/>
        </w:rPr>
        <w:t>are</w:t>
      </w:r>
      <w:r w:rsidR="00387BB2" w:rsidRPr="006E0D0A">
        <w:rPr>
          <w:rFonts w:cstheme="minorHAnsi"/>
          <w:lang w:val="en-GB"/>
        </w:rPr>
        <w:t xml:space="preserve"> words implying the singular include the plural and vice-versa; words</w:t>
      </w:r>
      <w:r w:rsidR="00477D09" w:rsidRPr="006E0D0A">
        <w:rPr>
          <w:rFonts w:cstheme="minorHAnsi"/>
          <w:lang w:val="en-GB"/>
        </w:rPr>
        <w:t xml:space="preserve"> </w:t>
      </w:r>
      <w:r w:rsidR="00387BB2" w:rsidRPr="006E0D0A">
        <w:rPr>
          <w:rFonts w:cstheme="minorHAnsi"/>
          <w:lang w:val="en-GB"/>
        </w:rPr>
        <w:t>implying gender include all genders.</w:t>
      </w:r>
    </w:p>
    <w:p w:rsidR="0037465D" w:rsidRPr="006E0D0A" w:rsidRDefault="00DB7178" w:rsidP="00DB7178">
      <w:pPr>
        <w:tabs>
          <w:tab w:val="left" w:pos="540"/>
          <w:tab w:val="left" w:pos="900"/>
          <w:tab w:val="left" w:pos="1260"/>
        </w:tabs>
        <w:ind w:left="1260" w:hanging="1260"/>
        <w:jc w:val="both"/>
        <w:rPr>
          <w:rFonts w:cstheme="minorHAnsi"/>
          <w:lang w:val="en-GB"/>
        </w:rPr>
      </w:pPr>
      <w:r>
        <w:rPr>
          <w:rFonts w:cstheme="minorHAnsi"/>
          <w:b/>
          <w:lang w:val="en-GB"/>
        </w:rPr>
        <w:tab/>
      </w:r>
      <w:r w:rsidR="00477D09" w:rsidRPr="006E0D0A">
        <w:rPr>
          <w:rFonts w:cstheme="minorHAnsi"/>
          <w:b/>
          <w:lang w:val="en-GB"/>
        </w:rPr>
        <w:t>2.1.4</w:t>
      </w:r>
      <w:r>
        <w:rPr>
          <w:rFonts w:cstheme="minorHAnsi"/>
          <w:b/>
          <w:lang w:val="en-GB"/>
        </w:rPr>
        <w:tab/>
      </w:r>
      <w:r w:rsidR="00387BB2" w:rsidRPr="006E0D0A">
        <w:rPr>
          <w:rFonts w:cstheme="minorHAnsi"/>
          <w:lang w:val="en-GB"/>
        </w:rPr>
        <w:t xml:space="preserve">"Bylaws" means this bylaw and all other bylaws of </w:t>
      </w:r>
      <w:r w:rsidR="00EF5154" w:rsidRPr="006E0D0A">
        <w:rPr>
          <w:rFonts w:cstheme="minorHAnsi"/>
          <w:lang w:val="en-GB"/>
        </w:rPr>
        <w:t>SYWC</w:t>
      </w:r>
      <w:r w:rsidR="00387BB2" w:rsidRPr="006E0D0A">
        <w:rPr>
          <w:rFonts w:cstheme="minorHAnsi"/>
          <w:lang w:val="en-GB"/>
        </w:rPr>
        <w:t xml:space="preserve"> from time to time in force and effect.</w:t>
      </w:r>
    </w:p>
    <w:p w:rsidR="001277B3" w:rsidRPr="006E0D0A" w:rsidRDefault="00DB7178" w:rsidP="00C345C5">
      <w:pPr>
        <w:tabs>
          <w:tab w:val="left" w:pos="540"/>
          <w:tab w:val="left" w:pos="900"/>
          <w:tab w:val="left" w:pos="1260"/>
        </w:tabs>
        <w:ind w:left="1260" w:hanging="1260"/>
        <w:jc w:val="both"/>
        <w:rPr>
          <w:rFonts w:cstheme="minorHAnsi"/>
          <w:lang w:val="en-GB"/>
        </w:rPr>
      </w:pPr>
      <w:r>
        <w:rPr>
          <w:rFonts w:cstheme="minorHAnsi"/>
          <w:b/>
          <w:lang w:val="en-GB"/>
        </w:rPr>
        <w:tab/>
      </w:r>
      <w:r w:rsidR="001277B3" w:rsidRPr="006E0D0A">
        <w:rPr>
          <w:rFonts w:cstheme="minorHAnsi"/>
          <w:b/>
          <w:lang w:val="en-GB"/>
        </w:rPr>
        <w:t>2.1.5</w:t>
      </w:r>
      <w:r>
        <w:rPr>
          <w:rFonts w:cstheme="minorHAnsi"/>
          <w:b/>
          <w:lang w:val="en-GB"/>
        </w:rPr>
        <w:tab/>
      </w:r>
      <w:r w:rsidR="001277B3" w:rsidRPr="006E0D0A">
        <w:rPr>
          <w:rFonts w:cstheme="minorHAnsi"/>
          <w:lang w:val="en-GB"/>
        </w:rPr>
        <w:t>“Annual General Meeting or Special General M</w:t>
      </w:r>
      <w:r w:rsidR="00FE6ADD">
        <w:rPr>
          <w:rFonts w:cstheme="minorHAnsi"/>
          <w:lang w:val="en-GB"/>
        </w:rPr>
        <w:t>eeting</w:t>
      </w:r>
      <w:r w:rsidR="001277B3" w:rsidRPr="006E0D0A">
        <w:rPr>
          <w:rFonts w:cstheme="minorHAnsi"/>
          <w:lang w:val="en-GB"/>
        </w:rPr>
        <w:t xml:space="preserve">” means a </w:t>
      </w:r>
      <w:r w:rsidR="00AD0E14">
        <w:rPr>
          <w:rFonts w:cstheme="minorHAnsi"/>
          <w:lang w:val="en-GB"/>
        </w:rPr>
        <w:t>m</w:t>
      </w:r>
      <w:r w:rsidR="001277B3" w:rsidRPr="006E0D0A">
        <w:rPr>
          <w:rFonts w:cstheme="minorHAnsi"/>
          <w:lang w:val="en-GB"/>
        </w:rPr>
        <w:t>eeting of the subscribers.</w:t>
      </w:r>
    </w:p>
    <w:p w:rsidR="00477D09" w:rsidRPr="006E0D0A" w:rsidRDefault="00DB7178" w:rsidP="00C345C5">
      <w:pPr>
        <w:tabs>
          <w:tab w:val="left" w:pos="540"/>
          <w:tab w:val="left" w:pos="900"/>
          <w:tab w:val="left" w:pos="1260"/>
        </w:tabs>
        <w:ind w:left="1260" w:hanging="1260"/>
        <w:jc w:val="both"/>
        <w:rPr>
          <w:rFonts w:cstheme="minorHAnsi"/>
          <w:lang w:val="en-GB"/>
        </w:rPr>
      </w:pPr>
      <w:r>
        <w:rPr>
          <w:rFonts w:cstheme="minorHAnsi"/>
          <w:lang w:val="en-GB"/>
        </w:rPr>
        <w:tab/>
      </w:r>
      <w:r w:rsidR="00477D09" w:rsidRPr="00C345C5">
        <w:rPr>
          <w:rFonts w:cstheme="minorHAnsi"/>
          <w:b/>
          <w:lang w:val="en-GB"/>
        </w:rPr>
        <w:t>2.1.6</w:t>
      </w:r>
      <w:r w:rsidR="00A260F9">
        <w:rPr>
          <w:rFonts w:cstheme="minorHAnsi"/>
          <w:lang w:val="en-GB"/>
        </w:rPr>
        <w:tab/>
      </w:r>
      <w:r w:rsidR="00387BB2" w:rsidRPr="006E0D0A">
        <w:rPr>
          <w:rFonts w:cstheme="minorHAnsi"/>
          <w:lang w:val="en-GB"/>
        </w:rPr>
        <w:t>The headings used in the bylaws are inserted for reference only and are not to be considered in constructing the terms thereof or to be deemed in any way as to clarify, modify or explain the effect of any such terms.</w:t>
      </w:r>
    </w:p>
    <w:p w:rsidR="00387BB2" w:rsidRPr="006E0D0A" w:rsidRDefault="00A260F9" w:rsidP="00C345C5">
      <w:pPr>
        <w:tabs>
          <w:tab w:val="left" w:pos="540"/>
          <w:tab w:val="left" w:pos="900"/>
          <w:tab w:val="left" w:pos="1260"/>
        </w:tabs>
        <w:ind w:left="1260" w:hanging="1260"/>
        <w:jc w:val="both"/>
        <w:rPr>
          <w:rFonts w:cstheme="minorHAnsi"/>
          <w:lang w:val="en-GB"/>
        </w:rPr>
      </w:pPr>
      <w:r>
        <w:rPr>
          <w:rFonts w:cstheme="minorHAnsi"/>
          <w:lang w:val="en-GB"/>
        </w:rPr>
        <w:tab/>
      </w:r>
      <w:r w:rsidR="00477D09" w:rsidRPr="00C345C5">
        <w:rPr>
          <w:rFonts w:cstheme="minorHAnsi"/>
          <w:b/>
          <w:lang w:val="en-GB"/>
        </w:rPr>
        <w:t>2.1.7</w:t>
      </w:r>
      <w:r>
        <w:rPr>
          <w:rFonts w:cstheme="minorHAnsi"/>
          <w:lang w:val="en-GB"/>
        </w:rPr>
        <w:tab/>
      </w:r>
      <w:r w:rsidR="00387BB2" w:rsidRPr="006E0D0A">
        <w:rPr>
          <w:rFonts w:cstheme="minorHAnsi"/>
          <w:lang w:val="en-GB"/>
        </w:rPr>
        <w:t>All terms contained in the bylaws and which are defined in the Act shall have meaning given to such terms in the Act.</w:t>
      </w:r>
    </w:p>
    <w:p w:rsidR="00387BB2" w:rsidRPr="006E0D0A" w:rsidRDefault="00A260F9" w:rsidP="00C345C5">
      <w:pPr>
        <w:tabs>
          <w:tab w:val="left" w:pos="540"/>
          <w:tab w:val="left" w:pos="900"/>
          <w:tab w:val="left" w:pos="1260"/>
        </w:tabs>
        <w:ind w:left="1260" w:hanging="1260"/>
        <w:jc w:val="both"/>
        <w:rPr>
          <w:rFonts w:cstheme="minorHAnsi"/>
          <w:lang w:val="en-GB"/>
        </w:rPr>
      </w:pPr>
      <w:r>
        <w:rPr>
          <w:rFonts w:cstheme="minorHAnsi"/>
          <w:lang w:val="en-GB"/>
        </w:rPr>
        <w:tab/>
      </w:r>
      <w:r w:rsidR="00477D09" w:rsidRPr="00C345C5">
        <w:rPr>
          <w:rFonts w:cstheme="minorHAnsi"/>
          <w:b/>
          <w:lang w:val="en-GB"/>
        </w:rPr>
        <w:t>2.1.8</w:t>
      </w:r>
      <w:r>
        <w:rPr>
          <w:rFonts w:cstheme="minorHAnsi"/>
          <w:lang w:val="en-GB"/>
        </w:rPr>
        <w:tab/>
        <w:t>“</w:t>
      </w:r>
      <w:r w:rsidR="009C13BA" w:rsidRPr="006E0D0A">
        <w:rPr>
          <w:rFonts w:cstheme="minorHAnsi"/>
          <w:lang w:val="en-GB"/>
        </w:rPr>
        <w:t>Subscriber</w:t>
      </w:r>
      <w:r>
        <w:rPr>
          <w:rFonts w:cstheme="minorHAnsi"/>
          <w:lang w:val="en-GB"/>
        </w:rPr>
        <w:t>”</w:t>
      </w:r>
      <w:r w:rsidR="00387BB2" w:rsidRPr="006E0D0A">
        <w:rPr>
          <w:rFonts w:cstheme="minorHAnsi"/>
          <w:lang w:val="en-GB"/>
        </w:rPr>
        <w:t xml:space="preserve"> means </w:t>
      </w:r>
      <w:r w:rsidR="00EF5154" w:rsidRPr="006E0D0A">
        <w:rPr>
          <w:rFonts w:cstheme="minorHAnsi"/>
          <w:lang w:val="en-GB"/>
        </w:rPr>
        <w:t>a registered subscriber of the</w:t>
      </w:r>
      <w:r w:rsidR="00387BB2" w:rsidRPr="006E0D0A">
        <w:rPr>
          <w:rFonts w:cstheme="minorHAnsi"/>
          <w:lang w:val="en-GB"/>
        </w:rPr>
        <w:t xml:space="preserve"> </w:t>
      </w:r>
      <w:r w:rsidR="00EF5154" w:rsidRPr="006E0D0A">
        <w:rPr>
          <w:rFonts w:cstheme="minorHAnsi"/>
          <w:lang w:val="en-GB"/>
        </w:rPr>
        <w:t>SYWC</w:t>
      </w:r>
      <w:r w:rsidR="00387BB2" w:rsidRPr="006E0D0A">
        <w:rPr>
          <w:rFonts w:cstheme="minorHAnsi"/>
          <w:lang w:val="en-GB"/>
        </w:rPr>
        <w:t xml:space="preserve"> and is in good standing with a current </w:t>
      </w:r>
      <w:r w:rsidR="009C13BA" w:rsidRPr="006E0D0A">
        <w:rPr>
          <w:rFonts w:cstheme="minorHAnsi"/>
          <w:lang w:val="en-GB"/>
        </w:rPr>
        <w:t>subscribers</w:t>
      </w:r>
      <w:r w:rsidR="00387BB2" w:rsidRPr="006E0D0A">
        <w:rPr>
          <w:rFonts w:cstheme="minorHAnsi"/>
          <w:lang w:val="en-GB"/>
        </w:rPr>
        <w:t>hip.</w:t>
      </w:r>
    </w:p>
    <w:p w:rsidR="0037465D" w:rsidRPr="006E0D0A" w:rsidRDefault="00C345C5" w:rsidP="00C345C5">
      <w:pPr>
        <w:pStyle w:val="NoSpacing"/>
        <w:tabs>
          <w:tab w:val="left" w:pos="540"/>
          <w:tab w:val="left" w:pos="900"/>
          <w:tab w:val="left" w:pos="1260"/>
        </w:tabs>
        <w:ind w:left="1260" w:hanging="1260"/>
        <w:jc w:val="both"/>
        <w:rPr>
          <w:rFonts w:cstheme="minorHAnsi"/>
          <w:lang w:val="en-GB" w:eastAsia="en-CA"/>
        </w:rPr>
      </w:pPr>
      <w:r>
        <w:rPr>
          <w:rFonts w:cstheme="minorHAnsi"/>
          <w:b/>
        </w:rPr>
        <w:tab/>
      </w:r>
      <w:r w:rsidR="0037465D" w:rsidRPr="00C345C5">
        <w:rPr>
          <w:rFonts w:cstheme="minorHAnsi"/>
          <w:b/>
        </w:rPr>
        <w:t>2.1.9</w:t>
      </w:r>
      <w:r>
        <w:rPr>
          <w:rFonts w:cstheme="minorHAnsi"/>
          <w:b/>
        </w:rPr>
        <w:tab/>
      </w:r>
      <w:r w:rsidR="00690408" w:rsidRPr="006E0D0A">
        <w:rPr>
          <w:rFonts w:cstheme="minorHAnsi"/>
        </w:rPr>
        <w:t>“</w:t>
      </w:r>
      <w:r w:rsidR="0037465D" w:rsidRPr="006E0D0A">
        <w:rPr>
          <w:rFonts w:cstheme="minorHAnsi"/>
          <w:lang w:val="en-GB" w:eastAsia="en-CA"/>
        </w:rPr>
        <w:t>Subscriber</w:t>
      </w:r>
      <w:r w:rsidR="00690408" w:rsidRPr="006E0D0A">
        <w:rPr>
          <w:rFonts w:cstheme="minorHAnsi"/>
          <w:lang w:val="en-GB" w:eastAsia="en-CA"/>
        </w:rPr>
        <w:t>”</w:t>
      </w:r>
      <w:r w:rsidR="0037465D" w:rsidRPr="006E0D0A">
        <w:rPr>
          <w:rFonts w:cstheme="minorHAnsi"/>
          <w:lang w:val="en-GB" w:eastAsia="en-CA"/>
        </w:rPr>
        <w:t xml:space="preserve"> refers to:</w:t>
      </w:r>
    </w:p>
    <w:p w:rsidR="00C345C5" w:rsidRDefault="00C345C5" w:rsidP="00C345C5">
      <w:pPr>
        <w:pStyle w:val="NoSpacing"/>
        <w:tabs>
          <w:tab w:val="left" w:pos="540"/>
          <w:tab w:val="left" w:pos="900"/>
          <w:tab w:val="left" w:pos="1260"/>
        </w:tabs>
        <w:ind w:left="1260" w:hanging="1260"/>
        <w:jc w:val="both"/>
        <w:rPr>
          <w:rFonts w:cstheme="minorHAnsi"/>
          <w:lang w:val="en-GB" w:eastAsia="en-CA"/>
        </w:rPr>
      </w:pPr>
      <w:r>
        <w:rPr>
          <w:rFonts w:cstheme="minorHAnsi"/>
          <w:lang w:val="en-GB" w:eastAsia="en-CA"/>
        </w:rPr>
        <w:tab/>
      </w:r>
      <w:r>
        <w:rPr>
          <w:rFonts w:cstheme="minorHAnsi"/>
          <w:lang w:val="en-GB" w:eastAsia="en-CA"/>
        </w:rPr>
        <w:tab/>
      </w:r>
      <w:r>
        <w:rPr>
          <w:rFonts w:cstheme="minorHAnsi"/>
          <w:lang w:val="en-GB" w:eastAsia="en-CA"/>
        </w:rPr>
        <w:tab/>
      </w:r>
    </w:p>
    <w:p w:rsidR="0037465D" w:rsidRPr="006E0D0A" w:rsidRDefault="00C345C5" w:rsidP="00C345C5">
      <w:pPr>
        <w:pStyle w:val="NoSpacing"/>
        <w:tabs>
          <w:tab w:val="left" w:pos="540"/>
          <w:tab w:val="left" w:pos="900"/>
          <w:tab w:val="left" w:pos="1260"/>
        </w:tabs>
        <w:ind w:left="1260" w:hanging="1260"/>
        <w:jc w:val="both"/>
        <w:rPr>
          <w:rFonts w:cstheme="minorHAnsi"/>
          <w:lang w:val="en-GB" w:eastAsia="en-CA"/>
        </w:rPr>
      </w:pPr>
      <w:r>
        <w:rPr>
          <w:rFonts w:cstheme="minorHAnsi"/>
          <w:lang w:val="en-GB" w:eastAsia="en-CA"/>
        </w:rPr>
        <w:tab/>
      </w:r>
      <w:r>
        <w:rPr>
          <w:rFonts w:cstheme="minorHAnsi"/>
          <w:lang w:val="en-GB" w:eastAsia="en-CA"/>
        </w:rPr>
        <w:tab/>
      </w:r>
      <w:r>
        <w:rPr>
          <w:rFonts w:cstheme="minorHAnsi"/>
          <w:lang w:val="en-GB" w:eastAsia="en-CA"/>
        </w:rPr>
        <w:tab/>
      </w:r>
      <w:r w:rsidR="0037465D" w:rsidRPr="006E0D0A">
        <w:rPr>
          <w:rFonts w:cstheme="minorHAnsi"/>
          <w:lang w:val="en-GB" w:eastAsia="en-CA"/>
        </w:rPr>
        <w:t>(</w:t>
      </w:r>
      <w:proofErr w:type="spellStart"/>
      <w:r w:rsidR="0037465D" w:rsidRPr="006E0D0A">
        <w:rPr>
          <w:rFonts w:cstheme="minorHAnsi"/>
          <w:lang w:val="en-GB" w:eastAsia="en-CA"/>
        </w:rPr>
        <w:t>i</w:t>
      </w:r>
      <w:proofErr w:type="spellEnd"/>
      <w:r w:rsidR="0037465D" w:rsidRPr="006E0D0A">
        <w:rPr>
          <w:rFonts w:cstheme="minorHAnsi"/>
          <w:lang w:val="en-GB" w:eastAsia="en-CA"/>
        </w:rPr>
        <w:t>) the individual(s) named as the registered owner(s) of the said property</w:t>
      </w:r>
      <w:r w:rsidR="00690408" w:rsidRPr="006E0D0A">
        <w:rPr>
          <w:rFonts w:cstheme="minorHAnsi"/>
          <w:lang w:val="en-GB" w:eastAsia="en-CA"/>
        </w:rPr>
        <w:t>, or</w:t>
      </w:r>
    </w:p>
    <w:p w:rsidR="0037465D" w:rsidRPr="006E0D0A" w:rsidRDefault="00C345C5" w:rsidP="00C345C5">
      <w:pPr>
        <w:pStyle w:val="NoSpacing"/>
        <w:tabs>
          <w:tab w:val="left" w:pos="540"/>
          <w:tab w:val="left" w:pos="900"/>
          <w:tab w:val="left" w:pos="1260"/>
        </w:tabs>
        <w:ind w:left="1260" w:hanging="1260"/>
        <w:jc w:val="both"/>
        <w:rPr>
          <w:rFonts w:cstheme="minorHAnsi"/>
          <w:lang w:val="en-GB" w:eastAsia="en-CA"/>
        </w:rPr>
      </w:pPr>
      <w:r>
        <w:rPr>
          <w:rFonts w:cstheme="minorHAnsi"/>
          <w:lang w:val="en-GB" w:eastAsia="en-CA"/>
        </w:rPr>
        <w:tab/>
      </w:r>
      <w:r>
        <w:rPr>
          <w:rFonts w:cstheme="minorHAnsi"/>
          <w:lang w:val="en-GB" w:eastAsia="en-CA"/>
        </w:rPr>
        <w:tab/>
      </w:r>
      <w:r>
        <w:rPr>
          <w:rFonts w:cstheme="minorHAnsi"/>
          <w:lang w:val="en-GB" w:eastAsia="en-CA"/>
        </w:rPr>
        <w:tab/>
      </w:r>
      <w:r w:rsidR="0037465D" w:rsidRPr="006E0D0A">
        <w:rPr>
          <w:rFonts w:cstheme="minorHAnsi"/>
          <w:lang w:val="en-GB" w:eastAsia="en-CA"/>
        </w:rPr>
        <w:t>(ii) a group, corporation or municipality</w:t>
      </w:r>
      <w:r w:rsidR="00690408" w:rsidRPr="006E0D0A">
        <w:rPr>
          <w:rFonts w:cstheme="minorHAnsi"/>
          <w:lang w:val="en-GB" w:eastAsia="en-CA"/>
        </w:rPr>
        <w:t>, or</w:t>
      </w:r>
    </w:p>
    <w:p w:rsidR="0037465D" w:rsidRPr="006E0D0A" w:rsidRDefault="0037465D" w:rsidP="00C345C5">
      <w:pPr>
        <w:pStyle w:val="NoSpacing"/>
        <w:tabs>
          <w:tab w:val="left" w:pos="540"/>
          <w:tab w:val="left" w:pos="900"/>
          <w:tab w:val="left" w:pos="1260"/>
        </w:tabs>
        <w:ind w:left="1260" w:hanging="1260"/>
        <w:jc w:val="both"/>
        <w:rPr>
          <w:rFonts w:cstheme="minorHAnsi"/>
          <w:lang w:val="en-GB" w:eastAsia="en-CA"/>
        </w:rPr>
      </w:pPr>
    </w:p>
    <w:p w:rsidR="0037465D" w:rsidRPr="006E0D0A" w:rsidRDefault="00DB7178" w:rsidP="00C345C5">
      <w:pPr>
        <w:pStyle w:val="NoSpacing"/>
        <w:tabs>
          <w:tab w:val="left" w:pos="540"/>
          <w:tab w:val="left" w:pos="900"/>
          <w:tab w:val="left" w:pos="1260"/>
        </w:tabs>
        <w:ind w:left="1260" w:hanging="1260"/>
        <w:jc w:val="both"/>
        <w:rPr>
          <w:rFonts w:cstheme="minorHAnsi"/>
          <w:b/>
          <w:color w:val="FF0000"/>
          <w:lang w:val="en-GB" w:eastAsia="en-CA"/>
        </w:rPr>
      </w:pPr>
      <w:r>
        <w:rPr>
          <w:rFonts w:cstheme="minorHAnsi"/>
          <w:lang w:val="en-GB" w:eastAsia="en-CA"/>
        </w:rPr>
        <w:tab/>
      </w:r>
      <w:r w:rsidR="0037465D" w:rsidRPr="00C345C5">
        <w:rPr>
          <w:rFonts w:cstheme="minorHAnsi"/>
          <w:b/>
          <w:lang w:val="en-GB" w:eastAsia="en-CA"/>
        </w:rPr>
        <w:t>2.1.10</w:t>
      </w:r>
      <w:r w:rsidR="00A260F9">
        <w:rPr>
          <w:rFonts w:cstheme="minorHAnsi"/>
          <w:lang w:val="en-GB" w:eastAsia="en-CA"/>
        </w:rPr>
        <w:tab/>
      </w:r>
      <w:r w:rsidR="00690408" w:rsidRPr="006E0D0A">
        <w:rPr>
          <w:rFonts w:cstheme="minorHAnsi"/>
          <w:lang w:val="en-GB" w:eastAsia="en-CA"/>
        </w:rPr>
        <w:t>“</w:t>
      </w:r>
      <w:r w:rsidR="0037465D" w:rsidRPr="006E0D0A">
        <w:rPr>
          <w:rFonts w:cstheme="minorHAnsi"/>
          <w:lang w:val="en-GB" w:eastAsia="en-CA"/>
        </w:rPr>
        <w:t>Subscriber Water Supply Agreement</w:t>
      </w:r>
      <w:r w:rsidR="00690408" w:rsidRPr="006E0D0A">
        <w:rPr>
          <w:rFonts w:cstheme="minorHAnsi"/>
          <w:lang w:val="en-GB" w:eastAsia="en-CA"/>
        </w:rPr>
        <w:t>”</w:t>
      </w:r>
      <w:r w:rsidR="0037465D" w:rsidRPr="006E0D0A">
        <w:rPr>
          <w:rFonts w:cstheme="minorHAnsi"/>
          <w:lang w:val="en-GB" w:eastAsia="en-CA"/>
        </w:rPr>
        <w:t xml:space="preserve"> is an agreement to be completed by each subscriber prior to any service connection being made, including the payment of any deposit monies or late-comer fees as may apply. </w:t>
      </w:r>
      <w:r w:rsidR="00690408" w:rsidRPr="006E0D0A">
        <w:rPr>
          <w:rFonts w:cstheme="minorHAnsi"/>
          <w:b/>
          <w:color w:val="FF0000"/>
          <w:lang w:val="en-GB" w:eastAsia="en-CA"/>
        </w:rPr>
        <w:t xml:space="preserve">(Policy </w:t>
      </w:r>
      <w:r w:rsidR="00AD0E14">
        <w:rPr>
          <w:rFonts w:cstheme="minorHAnsi"/>
          <w:b/>
          <w:color w:val="FF0000"/>
          <w:lang w:val="en-GB" w:eastAsia="en-CA"/>
        </w:rPr>
        <w:t>M</w:t>
      </w:r>
      <w:r w:rsidR="00690408" w:rsidRPr="006E0D0A">
        <w:rPr>
          <w:rFonts w:cstheme="minorHAnsi"/>
          <w:b/>
          <w:color w:val="FF0000"/>
          <w:lang w:val="en-GB" w:eastAsia="en-CA"/>
        </w:rPr>
        <w:t>anual</w:t>
      </w:r>
      <w:r w:rsidR="00AD0E14">
        <w:rPr>
          <w:rFonts w:cstheme="minorHAnsi"/>
          <w:b/>
          <w:color w:val="FF0000"/>
          <w:lang w:val="en-GB" w:eastAsia="en-CA"/>
        </w:rPr>
        <w:t>)</w:t>
      </w:r>
      <w:r w:rsidR="00690408" w:rsidRPr="006E0D0A">
        <w:rPr>
          <w:rFonts w:cstheme="minorHAnsi"/>
          <w:b/>
          <w:color w:val="FF0000"/>
          <w:lang w:val="en-GB" w:eastAsia="en-CA"/>
        </w:rPr>
        <w:t xml:space="preserve"> </w:t>
      </w:r>
    </w:p>
    <w:p w:rsidR="00690408" w:rsidRPr="006E0D0A" w:rsidRDefault="00690408" w:rsidP="00C345C5">
      <w:pPr>
        <w:pStyle w:val="NoSpacing"/>
        <w:tabs>
          <w:tab w:val="left" w:pos="540"/>
          <w:tab w:val="left" w:pos="900"/>
          <w:tab w:val="left" w:pos="1260"/>
        </w:tabs>
        <w:ind w:left="1260" w:hanging="1260"/>
        <w:jc w:val="both"/>
        <w:rPr>
          <w:rFonts w:cstheme="minorHAnsi"/>
          <w:lang w:val="en-GB" w:eastAsia="en-CA"/>
        </w:rPr>
      </w:pPr>
    </w:p>
    <w:p w:rsidR="0037465D" w:rsidRPr="006E0D0A" w:rsidRDefault="00A260F9" w:rsidP="00AD0E14">
      <w:pPr>
        <w:tabs>
          <w:tab w:val="left" w:pos="540"/>
          <w:tab w:val="left" w:pos="900"/>
          <w:tab w:val="left" w:pos="1260"/>
        </w:tabs>
        <w:ind w:left="1260" w:hanging="1260"/>
        <w:jc w:val="both"/>
        <w:rPr>
          <w:rFonts w:cstheme="minorHAnsi"/>
          <w:lang w:val="en-GB" w:eastAsia="en-CA"/>
        </w:rPr>
      </w:pPr>
      <w:r>
        <w:rPr>
          <w:rFonts w:cstheme="minorHAnsi"/>
          <w:lang w:val="en-GB" w:eastAsia="en-CA"/>
        </w:rPr>
        <w:tab/>
      </w:r>
      <w:r w:rsidR="0037465D" w:rsidRPr="00C345C5">
        <w:rPr>
          <w:rFonts w:cstheme="minorHAnsi"/>
          <w:b/>
          <w:lang w:val="en-GB" w:eastAsia="en-CA"/>
        </w:rPr>
        <w:t>2.1.11</w:t>
      </w:r>
      <w:r>
        <w:rPr>
          <w:rFonts w:cstheme="minorHAnsi"/>
          <w:lang w:val="en-GB" w:eastAsia="en-CA"/>
        </w:rPr>
        <w:tab/>
      </w:r>
      <w:r w:rsidR="00690408" w:rsidRPr="006E0D0A">
        <w:rPr>
          <w:rFonts w:cstheme="minorHAnsi"/>
          <w:lang w:val="en-GB" w:eastAsia="en-CA"/>
        </w:rPr>
        <w:t>“</w:t>
      </w:r>
      <w:r w:rsidR="0037465D" w:rsidRPr="006E0D0A">
        <w:rPr>
          <w:rFonts w:cstheme="minorHAnsi"/>
          <w:lang w:val="en-GB" w:eastAsia="en-CA"/>
        </w:rPr>
        <w:t>Late-comer</w:t>
      </w:r>
      <w:r w:rsidR="00690408" w:rsidRPr="006E0D0A">
        <w:rPr>
          <w:rFonts w:cstheme="minorHAnsi"/>
          <w:lang w:val="en-GB" w:eastAsia="en-CA"/>
        </w:rPr>
        <w:t>”</w:t>
      </w:r>
      <w:r w:rsidR="0037465D" w:rsidRPr="006E0D0A">
        <w:rPr>
          <w:rFonts w:cstheme="minorHAnsi"/>
          <w:lang w:val="en-GB" w:eastAsia="en-CA"/>
        </w:rPr>
        <w:t xml:space="preserve"> refers to an individual who previously had an opportunity to subscribe to the pipeline but did not</w:t>
      </w:r>
      <w:r w:rsidR="00CA27D4" w:rsidRPr="006E0D0A">
        <w:rPr>
          <w:rFonts w:cstheme="minorHAnsi"/>
          <w:lang w:val="en-GB" w:eastAsia="en-CA"/>
        </w:rPr>
        <w:t>,</w:t>
      </w:r>
      <w:r w:rsidR="004E5C0A" w:rsidRPr="006E0D0A">
        <w:rPr>
          <w:rFonts w:cstheme="minorHAnsi"/>
          <w:lang w:val="en-GB" w:eastAsia="en-CA"/>
        </w:rPr>
        <w:t xml:space="preserve"> </w:t>
      </w:r>
      <w:r w:rsidR="0037465D" w:rsidRPr="006E0D0A">
        <w:rPr>
          <w:rFonts w:cstheme="minorHAnsi"/>
          <w:lang w:val="en-GB" w:eastAsia="en-CA"/>
        </w:rPr>
        <w:t>prior to April 1</w:t>
      </w:r>
      <w:r w:rsidR="004E5C0A" w:rsidRPr="006E0D0A">
        <w:rPr>
          <w:rFonts w:cstheme="minorHAnsi"/>
          <w:lang w:val="en-GB" w:eastAsia="en-CA"/>
        </w:rPr>
        <w:t xml:space="preserve">, </w:t>
      </w:r>
      <w:r w:rsidR="0037465D" w:rsidRPr="006E0D0A">
        <w:rPr>
          <w:rFonts w:cstheme="minorHAnsi"/>
          <w:lang w:val="en-GB" w:eastAsia="en-CA"/>
        </w:rPr>
        <w:t>2002</w:t>
      </w:r>
      <w:r w:rsidR="009C13BA" w:rsidRPr="006E0D0A">
        <w:rPr>
          <w:rFonts w:cstheme="minorHAnsi"/>
          <w:lang w:val="en-GB" w:eastAsia="en-CA"/>
        </w:rPr>
        <w:t>.</w:t>
      </w:r>
    </w:p>
    <w:p w:rsidR="007066A7" w:rsidRPr="00AD0E14" w:rsidRDefault="004E597C" w:rsidP="00AD0E14">
      <w:pPr>
        <w:pStyle w:val="Heading1"/>
        <w:tabs>
          <w:tab w:val="left" w:pos="540"/>
          <w:tab w:val="left" w:pos="900"/>
        </w:tabs>
        <w:jc w:val="both"/>
        <w:rPr>
          <w:rFonts w:asciiTheme="minorHAnsi" w:hAnsiTheme="minorHAnsi" w:cstheme="minorHAnsi"/>
          <w:sz w:val="24"/>
          <w:szCs w:val="24"/>
        </w:rPr>
      </w:pPr>
      <w:bookmarkStart w:id="7" w:name="_Toc66194014"/>
      <w:r w:rsidRPr="00AD0E14">
        <w:rPr>
          <w:rFonts w:asciiTheme="minorHAnsi" w:hAnsiTheme="minorHAnsi" w:cstheme="minorHAnsi"/>
          <w:sz w:val="24"/>
          <w:szCs w:val="24"/>
        </w:rPr>
        <w:t>Article 3</w:t>
      </w:r>
      <w:r w:rsidR="00193B9F" w:rsidRPr="00AD0E14">
        <w:rPr>
          <w:rFonts w:asciiTheme="minorHAnsi" w:hAnsiTheme="minorHAnsi" w:cstheme="minorHAnsi"/>
          <w:sz w:val="24"/>
          <w:szCs w:val="24"/>
        </w:rPr>
        <w:t>.0 -</w:t>
      </w:r>
      <w:r w:rsidR="007066A7" w:rsidRPr="00AD0E14">
        <w:rPr>
          <w:rFonts w:asciiTheme="minorHAnsi" w:hAnsiTheme="minorHAnsi" w:cstheme="minorHAnsi"/>
          <w:sz w:val="24"/>
          <w:szCs w:val="24"/>
        </w:rPr>
        <w:t xml:space="preserve"> </w:t>
      </w:r>
      <w:r w:rsidR="00C820DF" w:rsidRPr="00AD0E14">
        <w:rPr>
          <w:rFonts w:asciiTheme="minorHAnsi" w:hAnsiTheme="minorHAnsi" w:cstheme="minorHAnsi"/>
          <w:sz w:val="24"/>
          <w:szCs w:val="24"/>
        </w:rPr>
        <w:t xml:space="preserve">Fiscal </w:t>
      </w:r>
      <w:r w:rsidR="00A43355" w:rsidRPr="00AD0E14">
        <w:rPr>
          <w:rFonts w:asciiTheme="minorHAnsi" w:hAnsiTheme="minorHAnsi" w:cstheme="minorHAnsi"/>
          <w:sz w:val="24"/>
          <w:szCs w:val="24"/>
        </w:rPr>
        <w:t>Y</w:t>
      </w:r>
      <w:r w:rsidR="00C820DF" w:rsidRPr="00AD0E14">
        <w:rPr>
          <w:rFonts w:asciiTheme="minorHAnsi" w:hAnsiTheme="minorHAnsi" w:cstheme="minorHAnsi"/>
          <w:sz w:val="24"/>
          <w:szCs w:val="24"/>
        </w:rPr>
        <w:t>ear</w:t>
      </w:r>
      <w:bookmarkEnd w:id="7"/>
    </w:p>
    <w:p w:rsidR="00DB7178" w:rsidRDefault="00DB7178" w:rsidP="00AD0E14">
      <w:pPr>
        <w:tabs>
          <w:tab w:val="left" w:pos="540"/>
          <w:tab w:val="left" w:pos="900"/>
        </w:tabs>
        <w:spacing w:after="0" w:line="240" w:lineRule="auto"/>
        <w:jc w:val="both"/>
        <w:rPr>
          <w:rFonts w:cstheme="minorHAnsi"/>
        </w:rPr>
      </w:pPr>
    </w:p>
    <w:p w:rsidR="007066A7" w:rsidRPr="006E0D0A" w:rsidRDefault="004E597C" w:rsidP="00AD0E14">
      <w:pPr>
        <w:tabs>
          <w:tab w:val="left" w:pos="540"/>
          <w:tab w:val="left" w:pos="900"/>
        </w:tabs>
        <w:spacing w:after="0" w:line="240" w:lineRule="auto"/>
        <w:jc w:val="both"/>
        <w:rPr>
          <w:rFonts w:cstheme="minorHAnsi"/>
        </w:rPr>
      </w:pPr>
      <w:r w:rsidRPr="00AD0E14">
        <w:rPr>
          <w:rFonts w:cstheme="minorHAnsi"/>
          <w:b/>
        </w:rPr>
        <w:t>3</w:t>
      </w:r>
      <w:r w:rsidR="007066A7" w:rsidRPr="00AD0E14">
        <w:rPr>
          <w:rFonts w:cstheme="minorHAnsi"/>
          <w:b/>
        </w:rPr>
        <w:t>.1</w:t>
      </w:r>
      <w:r w:rsidR="00AD0E14">
        <w:rPr>
          <w:rFonts w:cstheme="minorHAnsi"/>
          <w:b/>
        </w:rPr>
        <w:tab/>
      </w:r>
      <w:r w:rsidR="007066A7" w:rsidRPr="006E0D0A">
        <w:rPr>
          <w:rFonts w:cstheme="minorHAnsi"/>
        </w:rPr>
        <w:t xml:space="preserve">The fiscal year of </w:t>
      </w:r>
      <w:r w:rsidR="00AD0E14">
        <w:rPr>
          <w:rFonts w:cstheme="minorHAnsi"/>
        </w:rPr>
        <w:t>T</w:t>
      </w:r>
      <w:r w:rsidR="007066A7" w:rsidRPr="006E0D0A">
        <w:rPr>
          <w:rFonts w:cstheme="minorHAnsi"/>
        </w:rPr>
        <w:t>he Corporation shall end on December 31 in each year</w:t>
      </w:r>
      <w:r w:rsidRPr="006E0D0A">
        <w:rPr>
          <w:rFonts w:cstheme="minorHAnsi"/>
        </w:rPr>
        <w:t>.</w:t>
      </w:r>
    </w:p>
    <w:p w:rsidR="009C13BA" w:rsidRDefault="009C13BA" w:rsidP="001F6A40">
      <w:pPr>
        <w:pStyle w:val="Heading1"/>
        <w:tabs>
          <w:tab w:val="left" w:pos="540"/>
          <w:tab w:val="left" w:pos="900"/>
        </w:tabs>
        <w:jc w:val="both"/>
        <w:rPr>
          <w:rFonts w:asciiTheme="minorHAnsi" w:hAnsiTheme="minorHAnsi" w:cstheme="minorHAnsi"/>
          <w:sz w:val="24"/>
          <w:szCs w:val="24"/>
        </w:rPr>
      </w:pPr>
      <w:bookmarkStart w:id="8" w:name="_Toc66194015"/>
      <w:r w:rsidRPr="00AD0E14">
        <w:rPr>
          <w:rFonts w:asciiTheme="minorHAnsi" w:hAnsiTheme="minorHAnsi" w:cstheme="minorHAnsi"/>
          <w:sz w:val="24"/>
          <w:szCs w:val="24"/>
        </w:rPr>
        <w:t>Article 4</w:t>
      </w:r>
      <w:r w:rsidR="00AD0E14">
        <w:rPr>
          <w:rFonts w:asciiTheme="minorHAnsi" w:hAnsiTheme="minorHAnsi" w:cstheme="minorHAnsi"/>
          <w:sz w:val="24"/>
          <w:szCs w:val="24"/>
        </w:rPr>
        <w:t>.0</w:t>
      </w:r>
      <w:r w:rsidR="00193B9F" w:rsidRPr="00AD0E14">
        <w:rPr>
          <w:rFonts w:asciiTheme="minorHAnsi" w:hAnsiTheme="minorHAnsi" w:cstheme="minorHAnsi"/>
          <w:sz w:val="24"/>
          <w:szCs w:val="24"/>
        </w:rPr>
        <w:t xml:space="preserve"> -</w:t>
      </w:r>
      <w:r w:rsidRPr="00AD0E14">
        <w:rPr>
          <w:rFonts w:asciiTheme="minorHAnsi" w:hAnsiTheme="minorHAnsi" w:cstheme="minorHAnsi"/>
          <w:sz w:val="24"/>
          <w:szCs w:val="24"/>
        </w:rPr>
        <w:t xml:space="preserve"> Subscribership/Subscriber</w:t>
      </w:r>
      <w:bookmarkEnd w:id="8"/>
    </w:p>
    <w:p w:rsidR="009C13BA" w:rsidRPr="006E0D0A" w:rsidRDefault="009C13BA" w:rsidP="00AD0E14">
      <w:pPr>
        <w:tabs>
          <w:tab w:val="left" w:pos="540"/>
          <w:tab w:val="left" w:pos="900"/>
        </w:tabs>
        <w:spacing w:after="0" w:line="240" w:lineRule="auto"/>
        <w:ind w:firstLine="720"/>
        <w:jc w:val="both"/>
        <w:rPr>
          <w:rFonts w:cstheme="minorHAnsi"/>
        </w:rPr>
      </w:pPr>
    </w:p>
    <w:p w:rsidR="009C13BA" w:rsidRPr="00AD0E14" w:rsidRDefault="000B1722" w:rsidP="00FC4732">
      <w:pPr>
        <w:tabs>
          <w:tab w:val="left" w:pos="540"/>
        </w:tabs>
        <w:spacing w:after="0" w:line="240" w:lineRule="auto"/>
        <w:ind w:left="540" w:hanging="540"/>
        <w:jc w:val="both"/>
        <w:rPr>
          <w:rFonts w:cstheme="minorHAnsi"/>
        </w:rPr>
      </w:pPr>
      <w:r w:rsidRPr="000B1722">
        <w:rPr>
          <w:rFonts w:cstheme="minorHAnsi"/>
          <w:b/>
        </w:rPr>
        <w:t>4.1</w:t>
      </w:r>
      <w:r>
        <w:rPr>
          <w:rFonts w:cstheme="minorHAnsi"/>
        </w:rPr>
        <w:tab/>
      </w:r>
      <w:r w:rsidR="009C13BA" w:rsidRPr="00AD0E14">
        <w:rPr>
          <w:rFonts w:cstheme="minorHAnsi"/>
        </w:rPr>
        <w:t xml:space="preserve">The subscribership of </w:t>
      </w:r>
      <w:r w:rsidR="00A43355" w:rsidRPr="00AD0E14">
        <w:rPr>
          <w:rFonts w:cstheme="minorHAnsi"/>
        </w:rPr>
        <w:t>T</w:t>
      </w:r>
      <w:r w:rsidR="009C13BA" w:rsidRPr="00AD0E14">
        <w:rPr>
          <w:rFonts w:cstheme="minorHAnsi"/>
        </w:rPr>
        <w:t>he Corporation shall consist of one class of membership (subscriber), with one vote per subscriber.</w:t>
      </w:r>
    </w:p>
    <w:p w:rsidR="009C13BA" w:rsidRPr="006E0D0A" w:rsidRDefault="009C13BA" w:rsidP="00FC4732">
      <w:pPr>
        <w:pStyle w:val="ListParagraph"/>
        <w:tabs>
          <w:tab w:val="left" w:pos="540"/>
        </w:tabs>
        <w:spacing w:after="0" w:line="240" w:lineRule="auto"/>
        <w:ind w:left="540" w:hanging="540"/>
        <w:jc w:val="both"/>
        <w:rPr>
          <w:rFonts w:cstheme="minorHAnsi"/>
        </w:rPr>
      </w:pPr>
    </w:p>
    <w:p w:rsidR="009C13BA" w:rsidRPr="00AD0E14" w:rsidRDefault="000B1722" w:rsidP="00FC4732">
      <w:pPr>
        <w:widowControl w:val="0"/>
        <w:tabs>
          <w:tab w:val="left" w:pos="540"/>
        </w:tabs>
        <w:overflowPunct w:val="0"/>
        <w:autoSpaceDE w:val="0"/>
        <w:autoSpaceDN w:val="0"/>
        <w:adjustRightInd w:val="0"/>
        <w:spacing w:after="0" w:line="240" w:lineRule="auto"/>
        <w:ind w:left="540" w:hanging="540"/>
        <w:jc w:val="both"/>
        <w:textAlignment w:val="baseline"/>
        <w:rPr>
          <w:rFonts w:eastAsia="Times New Roman" w:cstheme="minorHAnsi"/>
          <w:lang w:val="en-GB" w:eastAsia="en-CA"/>
        </w:rPr>
      </w:pPr>
      <w:r w:rsidRPr="000B1722">
        <w:rPr>
          <w:rFonts w:eastAsia="Times New Roman" w:cstheme="minorHAnsi"/>
          <w:b/>
          <w:lang w:val="en-GB" w:eastAsia="en-CA"/>
        </w:rPr>
        <w:t>4.</w:t>
      </w:r>
      <w:r w:rsidR="00FC4732">
        <w:rPr>
          <w:rFonts w:eastAsia="Times New Roman" w:cstheme="minorHAnsi"/>
          <w:b/>
          <w:lang w:val="en-GB" w:eastAsia="en-CA"/>
        </w:rPr>
        <w:t>2</w:t>
      </w:r>
      <w:r>
        <w:rPr>
          <w:rFonts w:eastAsia="Times New Roman" w:cstheme="minorHAnsi"/>
          <w:lang w:val="en-GB" w:eastAsia="en-CA"/>
        </w:rPr>
        <w:tab/>
      </w:r>
      <w:r w:rsidR="009C13BA" w:rsidRPr="00AD0E14">
        <w:rPr>
          <w:rFonts w:eastAsia="Times New Roman" w:cstheme="minorHAnsi"/>
          <w:lang w:val="en-GB" w:eastAsia="en-CA"/>
        </w:rPr>
        <w:t xml:space="preserve">Each connection must have a signed a Subscriber Water Supply Agreement as approved by the subscribership subject to changes as may be deemed appropriate by the Board. </w:t>
      </w:r>
    </w:p>
    <w:p w:rsidR="009C13BA" w:rsidRPr="006E0D0A" w:rsidRDefault="009C13BA" w:rsidP="00FC4732">
      <w:pPr>
        <w:pStyle w:val="ListParagraph"/>
        <w:widowControl w:val="0"/>
        <w:tabs>
          <w:tab w:val="left" w:pos="540"/>
        </w:tabs>
        <w:overflowPunct w:val="0"/>
        <w:autoSpaceDE w:val="0"/>
        <w:autoSpaceDN w:val="0"/>
        <w:adjustRightInd w:val="0"/>
        <w:spacing w:after="0" w:line="240" w:lineRule="auto"/>
        <w:ind w:left="540" w:hanging="540"/>
        <w:jc w:val="both"/>
        <w:textAlignment w:val="baseline"/>
        <w:rPr>
          <w:rFonts w:eastAsia="Times New Roman" w:cstheme="minorHAnsi"/>
          <w:lang w:val="en-GB" w:eastAsia="en-CA"/>
        </w:rPr>
      </w:pPr>
    </w:p>
    <w:p w:rsidR="009C13BA" w:rsidRPr="00AD0E14" w:rsidRDefault="000B1722" w:rsidP="00FC4732">
      <w:pPr>
        <w:widowControl w:val="0"/>
        <w:tabs>
          <w:tab w:val="left" w:pos="540"/>
        </w:tabs>
        <w:overflowPunct w:val="0"/>
        <w:autoSpaceDE w:val="0"/>
        <w:autoSpaceDN w:val="0"/>
        <w:adjustRightInd w:val="0"/>
        <w:spacing w:after="0" w:line="240" w:lineRule="auto"/>
        <w:ind w:left="540" w:hanging="540"/>
        <w:jc w:val="both"/>
        <w:textAlignment w:val="baseline"/>
        <w:rPr>
          <w:rFonts w:eastAsia="Times New Roman" w:cstheme="minorHAnsi"/>
          <w:lang w:val="en-GB" w:eastAsia="en-CA"/>
        </w:rPr>
      </w:pPr>
      <w:r w:rsidRPr="000B1722">
        <w:rPr>
          <w:rFonts w:eastAsia="Times New Roman" w:cstheme="minorHAnsi"/>
          <w:b/>
          <w:lang w:val="en-US" w:eastAsia="en-CA"/>
        </w:rPr>
        <w:t>4.3</w:t>
      </w:r>
      <w:r>
        <w:rPr>
          <w:rFonts w:eastAsia="Times New Roman" w:cstheme="minorHAnsi"/>
          <w:lang w:val="en-US" w:eastAsia="en-CA"/>
        </w:rPr>
        <w:tab/>
      </w:r>
      <w:r w:rsidR="009C13BA" w:rsidRPr="00AD0E14">
        <w:rPr>
          <w:rFonts w:eastAsia="Times New Roman" w:cstheme="minorHAnsi"/>
          <w:lang w:val="en-US" w:eastAsia="en-CA"/>
        </w:rPr>
        <w:t>Unless expressly stated to the contrary, all covenants and obligations of the Subscriber under this Agreement shall be kept and observed at the sole cost of the Subscriber and not the Corporation. The Subscriber Water Supply Agreement shall take effect from the date signed.</w:t>
      </w:r>
    </w:p>
    <w:p w:rsidR="009C13BA" w:rsidRPr="006E0D0A" w:rsidRDefault="009C13BA" w:rsidP="00FC4732">
      <w:pPr>
        <w:pStyle w:val="ListParagraph"/>
        <w:widowControl w:val="0"/>
        <w:tabs>
          <w:tab w:val="left" w:pos="-144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eastAsia="Times New Roman" w:cstheme="minorHAnsi"/>
          <w:lang w:val="en-GB" w:eastAsia="en-CA"/>
        </w:rPr>
      </w:pPr>
    </w:p>
    <w:p w:rsidR="00D944DD" w:rsidRPr="00AD0E14" w:rsidRDefault="000B1722" w:rsidP="00FC4732">
      <w:pPr>
        <w:widowControl w:val="0"/>
        <w:tabs>
          <w:tab w:val="left" w:pos="-144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cstheme="minorHAnsi"/>
        </w:rPr>
      </w:pPr>
      <w:r w:rsidRPr="000B1722">
        <w:rPr>
          <w:rFonts w:cstheme="minorHAnsi"/>
          <w:b/>
        </w:rPr>
        <w:t>4.4</w:t>
      </w:r>
      <w:r>
        <w:rPr>
          <w:rFonts w:cstheme="minorHAnsi"/>
        </w:rPr>
        <w:tab/>
      </w:r>
      <w:r w:rsidR="009C13BA" w:rsidRPr="00AD0E14">
        <w:rPr>
          <w:rFonts w:cstheme="minorHAnsi"/>
        </w:rPr>
        <w:t xml:space="preserve">The value of a subscribership shall be equal to the net assets of </w:t>
      </w:r>
      <w:r>
        <w:rPr>
          <w:rFonts w:cstheme="minorHAnsi"/>
        </w:rPr>
        <w:t>T</w:t>
      </w:r>
      <w:r w:rsidR="009C13BA" w:rsidRPr="00AD0E14">
        <w:rPr>
          <w:rFonts w:cstheme="minorHAnsi"/>
        </w:rPr>
        <w:t xml:space="preserve">he Corporation divided by the number of subscriberships issued. </w:t>
      </w:r>
    </w:p>
    <w:p w:rsidR="00FC4732" w:rsidRDefault="00FC4732" w:rsidP="00FC4732">
      <w:pPr>
        <w:widowControl w:val="0"/>
        <w:tabs>
          <w:tab w:val="left" w:pos="-144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cstheme="minorHAnsi"/>
          <w:b/>
        </w:rPr>
      </w:pPr>
    </w:p>
    <w:p w:rsidR="00D944DD" w:rsidRPr="00AD0E14" w:rsidRDefault="000B1722" w:rsidP="00FC4732">
      <w:pPr>
        <w:widowControl w:val="0"/>
        <w:tabs>
          <w:tab w:val="left" w:pos="-144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r w:rsidRPr="000B1722">
        <w:rPr>
          <w:rFonts w:cstheme="minorHAnsi"/>
          <w:b/>
        </w:rPr>
        <w:t>4.5</w:t>
      </w:r>
      <w:r>
        <w:rPr>
          <w:rFonts w:cstheme="minorHAnsi"/>
        </w:rPr>
        <w:tab/>
      </w:r>
      <w:r w:rsidR="009C13BA" w:rsidRPr="00AD0E14">
        <w:rPr>
          <w:rFonts w:cstheme="minorHAnsi"/>
        </w:rPr>
        <w:t xml:space="preserve">The number of subscriberships to be issued </w:t>
      </w:r>
      <w:r w:rsidR="00D944DD" w:rsidRPr="00AD0E14">
        <w:rPr>
          <w:rFonts w:cstheme="minorHAnsi"/>
        </w:rPr>
        <w:t xml:space="preserve">as late-comers (Article 2, 2.1.10) </w:t>
      </w:r>
      <w:r w:rsidR="009C13BA" w:rsidRPr="00AD0E14">
        <w:rPr>
          <w:rFonts w:cstheme="minorHAnsi"/>
        </w:rPr>
        <w:t xml:space="preserve">shall be determined, from time to time, by the </w:t>
      </w:r>
      <w:r w:rsidR="00D944DD" w:rsidRPr="00AD0E14">
        <w:rPr>
          <w:rFonts w:cstheme="minorHAnsi"/>
        </w:rPr>
        <w:t>Board</w:t>
      </w:r>
      <w:r w:rsidR="009C13BA" w:rsidRPr="00AD0E14">
        <w:rPr>
          <w:rFonts w:cstheme="minorHAnsi"/>
        </w:rPr>
        <w:t xml:space="preserve">. </w:t>
      </w:r>
      <w:r w:rsidR="00D944DD" w:rsidRPr="00AD0E14">
        <w:rPr>
          <w:rFonts w:cstheme="minorHAnsi"/>
        </w:rPr>
        <w:t xml:space="preserve"> The ma</w:t>
      </w:r>
      <w:r w:rsidR="009C13BA" w:rsidRPr="00AD0E14">
        <w:rPr>
          <w:rFonts w:cstheme="minorHAnsi"/>
        </w:rPr>
        <w:t>ximum number of additional curb stops shall be determined by the Board based on capacity and intended use.</w:t>
      </w:r>
    </w:p>
    <w:p w:rsidR="00D944DD" w:rsidRPr="006E0D0A" w:rsidRDefault="00D944DD" w:rsidP="00FC4732">
      <w:pPr>
        <w:pStyle w:val="ListParagraph"/>
        <w:widowControl w:val="0"/>
        <w:tabs>
          <w:tab w:val="left" w:pos="-1440"/>
          <w:tab w:val="left" w:pos="-720"/>
          <w:tab w:val="left" w:pos="0"/>
          <w:tab w:val="left" w:pos="54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p>
    <w:p w:rsidR="009C13BA" w:rsidRPr="00AD0E14" w:rsidRDefault="000B1722" w:rsidP="00FC4732">
      <w:pPr>
        <w:widowControl w:val="0"/>
        <w:tabs>
          <w:tab w:val="left" w:pos="-144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r w:rsidRPr="000B1722">
        <w:rPr>
          <w:rFonts w:eastAsia="Times New Roman" w:cstheme="minorHAnsi"/>
          <w:b/>
          <w:lang w:val="en-US" w:eastAsia="en-CA"/>
        </w:rPr>
        <w:t>4.6</w:t>
      </w:r>
      <w:r>
        <w:rPr>
          <w:rFonts w:eastAsia="Times New Roman" w:cstheme="minorHAnsi"/>
          <w:lang w:val="en-US" w:eastAsia="en-CA"/>
        </w:rPr>
        <w:tab/>
      </w:r>
      <w:r w:rsidR="009C13BA" w:rsidRPr="00AD0E14">
        <w:rPr>
          <w:rFonts w:eastAsia="Times New Roman" w:cstheme="minorHAnsi"/>
          <w:lang w:val="en-US" w:eastAsia="en-CA"/>
        </w:rPr>
        <w:t>The Subscriber is responsible for maintaining the quality of the water, once delivered, including water quality testing and the selection, purchase, operation and maintenance of treatment system(s) required to make the water suitable for the Subscriber’s intended use.</w:t>
      </w:r>
    </w:p>
    <w:p w:rsidR="009C13BA" w:rsidRPr="006E0D0A" w:rsidRDefault="009C13BA" w:rsidP="00FC4732">
      <w:pPr>
        <w:pStyle w:val="ListParagraph"/>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p>
    <w:p w:rsidR="009C13BA" w:rsidRPr="00AD0E14" w:rsidRDefault="000B1722" w:rsidP="00FC4732">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r w:rsidRPr="000B1722">
        <w:rPr>
          <w:rFonts w:eastAsia="Times New Roman" w:cstheme="minorHAnsi"/>
          <w:b/>
          <w:lang w:val="en-US" w:eastAsia="en-CA"/>
        </w:rPr>
        <w:t>4.7</w:t>
      </w:r>
      <w:r>
        <w:rPr>
          <w:rFonts w:eastAsia="Times New Roman" w:cstheme="minorHAnsi"/>
          <w:lang w:val="en-US" w:eastAsia="en-CA"/>
        </w:rPr>
        <w:tab/>
      </w:r>
      <w:r w:rsidR="009C13BA" w:rsidRPr="00AD0E14">
        <w:rPr>
          <w:rFonts w:eastAsia="Times New Roman" w:cstheme="minorHAnsi"/>
          <w:lang w:val="en-US" w:eastAsia="en-CA"/>
        </w:rPr>
        <w:t xml:space="preserve">The Subscriber shall permit the person authorized by the Board access to the point of delivery of the water on their property, including access to the meter and manifold, </w:t>
      </w:r>
      <w:r w:rsidR="009C13BA" w:rsidRPr="00AD0E14">
        <w:rPr>
          <w:rFonts w:eastAsia="Times New Roman" w:cstheme="minorHAnsi"/>
          <w:b/>
          <w:lang w:val="en-US" w:eastAsia="en-CA"/>
        </w:rPr>
        <w:t>for the purpose of ensuring the system is properly installed as outlined in the manual</w:t>
      </w:r>
      <w:r w:rsidR="009C13BA" w:rsidRPr="00AD0E14">
        <w:rPr>
          <w:rFonts w:eastAsia="Times New Roman" w:cstheme="minorHAnsi"/>
          <w:lang w:val="en-US" w:eastAsia="en-CA"/>
        </w:rPr>
        <w:t>, as well as for monitoring water quality in accordance with any applicable municipal, provincial or federal regulations and to do an audit of consumption and general inspection.</w:t>
      </w:r>
    </w:p>
    <w:p w:rsidR="00FC4732" w:rsidRDefault="00FC4732" w:rsidP="00FC4732">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eastAsia="Times New Roman" w:cstheme="minorHAnsi"/>
          <w:b/>
          <w:lang w:val="en-US" w:eastAsia="en-CA"/>
        </w:rPr>
      </w:pPr>
    </w:p>
    <w:p w:rsidR="009C13BA" w:rsidRPr="00AD0E14" w:rsidRDefault="000B1722" w:rsidP="00FC4732">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cstheme="minorHAnsi"/>
        </w:rPr>
      </w:pPr>
      <w:r w:rsidRPr="000B1722">
        <w:rPr>
          <w:rFonts w:eastAsia="Times New Roman" w:cstheme="minorHAnsi"/>
          <w:b/>
          <w:lang w:val="en-US" w:eastAsia="en-CA"/>
        </w:rPr>
        <w:t>4.8</w:t>
      </w:r>
      <w:r>
        <w:rPr>
          <w:rFonts w:eastAsia="Times New Roman" w:cstheme="minorHAnsi"/>
          <w:lang w:val="en-US" w:eastAsia="en-CA"/>
        </w:rPr>
        <w:tab/>
      </w:r>
      <w:r w:rsidR="009C13BA" w:rsidRPr="00AD0E14">
        <w:rPr>
          <w:rFonts w:eastAsia="Times New Roman" w:cstheme="minorHAnsi"/>
          <w:lang w:val="en-US" w:eastAsia="en-CA"/>
        </w:rPr>
        <w:t xml:space="preserve">The Subscriber agrees that the water supplied by </w:t>
      </w:r>
      <w:r>
        <w:rPr>
          <w:rFonts w:eastAsia="Times New Roman" w:cstheme="minorHAnsi"/>
          <w:lang w:val="en-US" w:eastAsia="en-CA"/>
        </w:rPr>
        <w:t>T</w:t>
      </w:r>
      <w:r w:rsidR="009C13BA" w:rsidRPr="00AD0E14">
        <w:rPr>
          <w:rFonts w:eastAsia="Times New Roman" w:cstheme="minorHAnsi"/>
          <w:lang w:val="en-US" w:eastAsia="en-CA"/>
        </w:rPr>
        <w:t xml:space="preserve">he Corporation shall be used only for domestic use and for farm operation, unless expressly approved by </w:t>
      </w:r>
      <w:r>
        <w:rPr>
          <w:rFonts w:eastAsia="Times New Roman" w:cstheme="minorHAnsi"/>
          <w:lang w:val="en-US" w:eastAsia="en-CA"/>
        </w:rPr>
        <w:t>T</w:t>
      </w:r>
      <w:r w:rsidR="009C13BA" w:rsidRPr="00AD0E14">
        <w:rPr>
          <w:rFonts w:eastAsia="Times New Roman" w:cstheme="minorHAnsi"/>
          <w:lang w:val="en-US" w:eastAsia="en-CA"/>
        </w:rPr>
        <w:t xml:space="preserve">he Corporation. </w:t>
      </w:r>
      <w:r>
        <w:rPr>
          <w:rFonts w:eastAsia="Times New Roman" w:cstheme="minorHAnsi"/>
          <w:lang w:val="en-US" w:eastAsia="en-CA"/>
        </w:rPr>
        <w:t xml:space="preserve"> </w:t>
      </w:r>
      <w:r w:rsidR="009C13BA" w:rsidRPr="00AD0E14">
        <w:rPr>
          <w:rFonts w:eastAsia="Times New Roman" w:cstheme="minorHAnsi"/>
          <w:lang w:val="en-US" w:eastAsia="en-CA"/>
        </w:rPr>
        <w:t xml:space="preserve">Any intended industrial or commercial uses of the water must be reviewed and approved by </w:t>
      </w:r>
      <w:r>
        <w:rPr>
          <w:rFonts w:eastAsia="Times New Roman" w:cstheme="minorHAnsi"/>
          <w:lang w:val="en-US" w:eastAsia="en-CA"/>
        </w:rPr>
        <w:t>T</w:t>
      </w:r>
      <w:r w:rsidR="009C13BA" w:rsidRPr="00AD0E14">
        <w:rPr>
          <w:rFonts w:eastAsia="Times New Roman" w:cstheme="minorHAnsi"/>
          <w:lang w:val="en-US" w:eastAsia="en-CA"/>
        </w:rPr>
        <w:t>he Corporation.</w:t>
      </w:r>
    </w:p>
    <w:p w:rsidR="000B1722" w:rsidRDefault="000B1722" w:rsidP="00FC4732">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cstheme="minorHAnsi"/>
        </w:rPr>
      </w:pPr>
    </w:p>
    <w:p w:rsidR="009C13BA" w:rsidRPr="00AD0E14" w:rsidRDefault="000B1722" w:rsidP="00FC4732">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cstheme="minorHAnsi"/>
        </w:rPr>
      </w:pPr>
      <w:r w:rsidRPr="000B1722">
        <w:rPr>
          <w:rFonts w:cstheme="minorHAnsi"/>
          <w:b/>
        </w:rPr>
        <w:t>4.9</w:t>
      </w:r>
      <w:r>
        <w:rPr>
          <w:rFonts w:cstheme="minorHAnsi"/>
        </w:rPr>
        <w:tab/>
      </w:r>
      <w:r w:rsidR="009C13BA" w:rsidRPr="00AD0E14">
        <w:rPr>
          <w:rFonts w:cstheme="minorHAnsi"/>
        </w:rPr>
        <w:t xml:space="preserve">The Subscriber cannot change or interfere with the curb stop or with the connection from the curb stop to the manifold. </w:t>
      </w:r>
      <w:r>
        <w:rPr>
          <w:rFonts w:cstheme="minorHAnsi"/>
        </w:rPr>
        <w:t xml:space="preserve"> </w:t>
      </w:r>
      <w:r w:rsidR="009C13BA" w:rsidRPr="00AD0E14">
        <w:rPr>
          <w:rFonts w:cstheme="minorHAnsi"/>
        </w:rPr>
        <w:t>The Board must be immediately informed of any required maintenance to curb stop, meter/manifold, or the pipeline connection on the property that is required.</w:t>
      </w:r>
      <w:r>
        <w:rPr>
          <w:rFonts w:cstheme="minorHAnsi"/>
        </w:rPr>
        <w:t xml:space="preserve"> </w:t>
      </w:r>
      <w:r w:rsidR="009C13BA" w:rsidRPr="00AD0E14">
        <w:rPr>
          <w:rFonts w:cstheme="minorHAnsi"/>
        </w:rPr>
        <w:t xml:space="preserve"> No changes to the intended function as outlined in the agreement are permissible. </w:t>
      </w:r>
      <w:r>
        <w:rPr>
          <w:rFonts w:cstheme="minorHAnsi"/>
        </w:rPr>
        <w:t xml:space="preserve"> </w:t>
      </w:r>
      <w:r w:rsidR="009C13BA" w:rsidRPr="00AD0E14">
        <w:rPr>
          <w:rFonts w:cstheme="minorHAnsi"/>
        </w:rPr>
        <w:t>The subscriber is responsible for all costs associated with proper maintenance of their connection.</w:t>
      </w:r>
    </w:p>
    <w:p w:rsidR="009C13BA" w:rsidRPr="00AD0E14" w:rsidRDefault="009C13BA" w:rsidP="003F7A78">
      <w:pPr>
        <w:pStyle w:val="Heading1"/>
        <w:tabs>
          <w:tab w:val="left" w:pos="540"/>
        </w:tabs>
        <w:jc w:val="both"/>
        <w:rPr>
          <w:rFonts w:asciiTheme="minorHAnsi" w:eastAsia="Times New Roman" w:hAnsiTheme="minorHAnsi" w:cstheme="minorHAnsi"/>
          <w:sz w:val="24"/>
          <w:szCs w:val="24"/>
          <w:lang w:val="en-US" w:eastAsia="en-CA"/>
        </w:rPr>
      </w:pPr>
      <w:bookmarkStart w:id="9" w:name="_Toc66194016"/>
      <w:r w:rsidRPr="00AD0E14">
        <w:rPr>
          <w:rFonts w:asciiTheme="minorHAnsi" w:eastAsia="Times New Roman" w:hAnsiTheme="minorHAnsi" w:cstheme="minorHAnsi"/>
          <w:sz w:val="24"/>
          <w:szCs w:val="24"/>
          <w:lang w:val="en-US" w:eastAsia="en-CA"/>
        </w:rPr>
        <w:t>Article 5</w:t>
      </w:r>
      <w:r w:rsidR="00193B9F" w:rsidRPr="00AD0E14">
        <w:rPr>
          <w:rFonts w:asciiTheme="minorHAnsi" w:eastAsia="Times New Roman" w:hAnsiTheme="minorHAnsi" w:cstheme="minorHAnsi"/>
          <w:sz w:val="24"/>
          <w:szCs w:val="24"/>
          <w:lang w:val="en-US" w:eastAsia="en-CA"/>
        </w:rPr>
        <w:t>.0 -</w:t>
      </w:r>
      <w:r w:rsidRPr="00AD0E14">
        <w:rPr>
          <w:rFonts w:asciiTheme="minorHAnsi" w:eastAsia="Times New Roman" w:hAnsiTheme="minorHAnsi" w:cstheme="minorHAnsi"/>
          <w:sz w:val="24"/>
          <w:szCs w:val="24"/>
          <w:lang w:val="en-US" w:eastAsia="en-CA"/>
        </w:rPr>
        <w:t xml:space="preserve"> Transfer of Agreement</w:t>
      </w:r>
      <w:bookmarkEnd w:id="9"/>
    </w:p>
    <w:p w:rsidR="009C13BA" w:rsidRPr="006E0D0A" w:rsidRDefault="009C13BA" w:rsidP="003F7A78">
      <w:pPr>
        <w:tabs>
          <w:tab w:val="left" w:pos="540"/>
        </w:tabs>
        <w:overflowPunct w:val="0"/>
        <w:autoSpaceDE w:val="0"/>
        <w:autoSpaceDN w:val="0"/>
        <w:adjustRightInd w:val="0"/>
        <w:spacing w:after="0" w:line="240" w:lineRule="auto"/>
        <w:contextualSpacing/>
        <w:jc w:val="both"/>
        <w:textAlignment w:val="baseline"/>
        <w:rPr>
          <w:rFonts w:eastAsia="Times New Roman" w:cstheme="minorHAnsi"/>
          <w:lang w:val="en-US" w:eastAsia="en-CA"/>
        </w:rPr>
      </w:pPr>
    </w:p>
    <w:p w:rsidR="009C13BA" w:rsidRPr="001F6A40" w:rsidRDefault="001F6A40" w:rsidP="001F6A40">
      <w:pPr>
        <w:pStyle w:val="ListParagraph"/>
        <w:widowControl w:val="0"/>
        <w:tabs>
          <w:tab w:val="left" w:pos="540"/>
          <w:tab w:val="left" w:pos="900"/>
          <w:tab w:val="left" w:pos="1260"/>
          <w:tab w:val="center" w:pos="468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r w:rsidRPr="001F6A40">
        <w:rPr>
          <w:rFonts w:eastAsia="Times New Roman" w:cstheme="minorHAnsi"/>
          <w:b/>
          <w:lang w:val="en-GB" w:eastAsia="en-CA"/>
        </w:rPr>
        <w:t>5.1</w:t>
      </w:r>
      <w:r>
        <w:rPr>
          <w:rFonts w:eastAsia="Times New Roman" w:cstheme="minorHAnsi"/>
          <w:lang w:val="en-GB" w:eastAsia="en-CA"/>
        </w:rPr>
        <w:tab/>
      </w:r>
      <w:r w:rsidR="009C13BA" w:rsidRPr="006E0D0A">
        <w:rPr>
          <w:rFonts w:eastAsia="Times New Roman" w:cstheme="minorHAnsi"/>
          <w:lang w:val="en-GB" w:eastAsia="en-CA"/>
        </w:rPr>
        <w:t>Subscribership in the corporation is transferable only with the sale or with a long</w:t>
      </w:r>
      <w:r w:rsidR="00EF5D9A">
        <w:rPr>
          <w:rFonts w:eastAsia="Times New Roman" w:cstheme="minorHAnsi"/>
          <w:lang w:val="en-GB" w:eastAsia="en-CA"/>
        </w:rPr>
        <w:t>-</w:t>
      </w:r>
      <w:r w:rsidR="009C13BA" w:rsidRPr="006E0D0A">
        <w:rPr>
          <w:rFonts w:eastAsia="Times New Roman" w:cstheme="minorHAnsi"/>
          <w:lang w:val="en-GB" w:eastAsia="en-CA"/>
        </w:rPr>
        <w:t xml:space="preserve">term lease of the property. The buyer and the seller must complete the </w:t>
      </w:r>
      <w:r w:rsidR="009C13BA" w:rsidRPr="006E0D0A">
        <w:rPr>
          <w:rFonts w:eastAsia="Times New Roman" w:cstheme="minorHAnsi"/>
          <w:lang w:val="en-US" w:eastAsia="en-CA"/>
        </w:rPr>
        <w:t>TRANSFER OF SUBSCRIBER WATER SUPPLY AGREEMENT</w:t>
      </w:r>
      <w:r w:rsidR="009C13BA" w:rsidRPr="006E0D0A">
        <w:rPr>
          <w:rFonts w:cstheme="minorHAnsi"/>
        </w:rPr>
        <w:t xml:space="preserve"> and file it, along with a digital photo of the water meter, with the Board treasurer. </w:t>
      </w:r>
      <w:r w:rsidR="009C13BA" w:rsidRPr="006E0D0A">
        <w:rPr>
          <w:rFonts w:cstheme="minorHAnsi"/>
          <w:color w:val="C00000"/>
        </w:rPr>
        <w:t xml:space="preserve">(Policy </w:t>
      </w:r>
      <w:r>
        <w:rPr>
          <w:rFonts w:cstheme="minorHAnsi"/>
          <w:color w:val="C00000"/>
        </w:rPr>
        <w:t>M</w:t>
      </w:r>
      <w:r w:rsidR="009C13BA" w:rsidRPr="006E0D0A">
        <w:rPr>
          <w:rFonts w:cstheme="minorHAnsi"/>
          <w:color w:val="C00000"/>
        </w:rPr>
        <w:t>anual)</w:t>
      </w:r>
    </w:p>
    <w:p w:rsidR="009C13BA" w:rsidRPr="001F6A40" w:rsidRDefault="009C13BA" w:rsidP="001F6A40">
      <w:pPr>
        <w:pStyle w:val="ListParagraph"/>
        <w:widowControl w:val="0"/>
        <w:tabs>
          <w:tab w:val="left" w:pos="540"/>
          <w:tab w:val="left" w:pos="900"/>
          <w:tab w:val="left" w:pos="1260"/>
          <w:tab w:val="center" w:pos="468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p>
    <w:p w:rsidR="009C13BA" w:rsidRPr="006E0D0A" w:rsidRDefault="001F6A40" w:rsidP="001F6A40">
      <w:pPr>
        <w:pStyle w:val="ListParagraph"/>
        <w:widowControl w:val="0"/>
        <w:tabs>
          <w:tab w:val="left" w:pos="540"/>
          <w:tab w:val="left" w:pos="900"/>
          <w:tab w:val="left" w:pos="1260"/>
          <w:tab w:val="center" w:pos="4680"/>
        </w:tabs>
        <w:overflowPunct w:val="0"/>
        <w:autoSpaceDE w:val="0"/>
        <w:autoSpaceDN w:val="0"/>
        <w:adjustRightInd w:val="0"/>
        <w:spacing w:after="0" w:line="240" w:lineRule="auto"/>
        <w:ind w:left="540" w:hanging="540"/>
        <w:jc w:val="both"/>
        <w:textAlignment w:val="baseline"/>
        <w:rPr>
          <w:rFonts w:eastAsia="Times New Roman" w:cstheme="minorHAnsi"/>
          <w:color w:val="FF0000"/>
          <w:lang w:val="en-US" w:eastAsia="en-CA"/>
        </w:rPr>
      </w:pPr>
      <w:r w:rsidRPr="001F6A40">
        <w:rPr>
          <w:rFonts w:eastAsia="Times New Roman" w:cstheme="minorHAnsi"/>
          <w:b/>
          <w:lang w:val="en-US" w:eastAsia="en-CA"/>
        </w:rPr>
        <w:t>5.2</w:t>
      </w:r>
      <w:r>
        <w:rPr>
          <w:rFonts w:eastAsia="Times New Roman" w:cstheme="minorHAnsi"/>
          <w:lang w:val="en-US" w:eastAsia="en-CA"/>
        </w:rPr>
        <w:tab/>
      </w:r>
      <w:r w:rsidR="009C13BA" w:rsidRPr="006E0D0A">
        <w:rPr>
          <w:rFonts w:eastAsia="Times New Roman" w:cstheme="minorHAnsi"/>
          <w:lang w:val="en-US" w:eastAsia="en-CA"/>
        </w:rPr>
        <w:t xml:space="preserve">The seller is responsible for informing the new owner of any outstanding balance on the account. The seller is responsible for initiating the TRANSFER OF SUBSCRIBER WATER SUPPLY AGREEMENT as well as informing the buyer to Article 6, 6.2 of the bylaws. The new owner will be responsible for all outstanding water charges invoiced to the property named in the agreement. </w:t>
      </w:r>
      <w:r w:rsidR="009C13BA" w:rsidRPr="006E0D0A">
        <w:rPr>
          <w:rFonts w:eastAsia="Times New Roman" w:cstheme="minorHAnsi"/>
          <w:color w:val="FF0000"/>
          <w:lang w:val="en-US" w:eastAsia="en-CA"/>
        </w:rPr>
        <w:t xml:space="preserve">(Policy </w:t>
      </w:r>
      <w:r w:rsidR="00EF5D9A">
        <w:rPr>
          <w:rFonts w:eastAsia="Times New Roman" w:cstheme="minorHAnsi"/>
          <w:color w:val="FF0000"/>
          <w:lang w:val="en-US" w:eastAsia="en-CA"/>
        </w:rPr>
        <w:t>M</w:t>
      </w:r>
      <w:r w:rsidR="009C13BA" w:rsidRPr="006E0D0A">
        <w:rPr>
          <w:rFonts w:eastAsia="Times New Roman" w:cstheme="minorHAnsi"/>
          <w:color w:val="FF0000"/>
          <w:lang w:val="en-US" w:eastAsia="en-CA"/>
        </w:rPr>
        <w:t>anual)</w:t>
      </w:r>
    </w:p>
    <w:p w:rsidR="007066A7" w:rsidRPr="00EF5D9A" w:rsidRDefault="0037465D" w:rsidP="003F7A78">
      <w:pPr>
        <w:pStyle w:val="Heading1"/>
        <w:tabs>
          <w:tab w:val="left" w:pos="540"/>
        </w:tabs>
        <w:jc w:val="both"/>
        <w:rPr>
          <w:rFonts w:asciiTheme="minorHAnsi" w:hAnsiTheme="minorHAnsi" w:cstheme="minorHAnsi"/>
          <w:sz w:val="24"/>
          <w:szCs w:val="24"/>
        </w:rPr>
      </w:pPr>
      <w:bookmarkStart w:id="10" w:name="_Toc66194017"/>
      <w:r w:rsidRPr="00EF5D9A">
        <w:rPr>
          <w:rFonts w:asciiTheme="minorHAnsi" w:hAnsiTheme="minorHAnsi" w:cstheme="minorHAnsi"/>
          <w:sz w:val="24"/>
          <w:szCs w:val="24"/>
        </w:rPr>
        <w:t xml:space="preserve">Article </w:t>
      </w:r>
      <w:r w:rsidR="009C13BA" w:rsidRPr="00EF5D9A">
        <w:rPr>
          <w:rFonts w:asciiTheme="minorHAnsi" w:hAnsiTheme="minorHAnsi" w:cstheme="minorHAnsi"/>
          <w:sz w:val="24"/>
          <w:szCs w:val="24"/>
        </w:rPr>
        <w:t>6</w:t>
      </w:r>
      <w:r w:rsidR="00C820DF" w:rsidRPr="00EF5D9A">
        <w:rPr>
          <w:rFonts w:asciiTheme="minorHAnsi" w:hAnsiTheme="minorHAnsi" w:cstheme="minorHAnsi"/>
          <w:sz w:val="24"/>
          <w:szCs w:val="24"/>
        </w:rPr>
        <w:t>.</w:t>
      </w:r>
      <w:r w:rsidR="00193B9F" w:rsidRPr="00EF5D9A">
        <w:rPr>
          <w:rFonts w:asciiTheme="minorHAnsi" w:hAnsiTheme="minorHAnsi" w:cstheme="minorHAnsi"/>
          <w:sz w:val="24"/>
          <w:szCs w:val="24"/>
        </w:rPr>
        <w:t>0 -</w:t>
      </w:r>
      <w:r w:rsidR="004E597C" w:rsidRPr="00EF5D9A">
        <w:rPr>
          <w:rFonts w:asciiTheme="minorHAnsi" w:hAnsiTheme="minorHAnsi" w:cstheme="minorHAnsi"/>
          <w:sz w:val="24"/>
          <w:szCs w:val="24"/>
        </w:rPr>
        <w:t xml:space="preserve"> </w:t>
      </w:r>
      <w:r w:rsidRPr="00EF5D9A">
        <w:rPr>
          <w:rFonts w:asciiTheme="minorHAnsi" w:hAnsiTheme="minorHAnsi" w:cstheme="minorHAnsi"/>
          <w:sz w:val="24"/>
          <w:szCs w:val="24"/>
        </w:rPr>
        <w:t xml:space="preserve">Business of the </w:t>
      </w:r>
      <w:r w:rsidR="00050BB1" w:rsidRPr="00EF5D9A">
        <w:rPr>
          <w:rFonts w:asciiTheme="minorHAnsi" w:hAnsiTheme="minorHAnsi" w:cstheme="minorHAnsi"/>
          <w:sz w:val="24"/>
          <w:szCs w:val="24"/>
        </w:rPr>
        <w:t>Corporation</w:t>
      </w:r>
      <w:bookmarkEnd w:id="10"/>
    </w:p>
    <w:p w:rsidR="00C820DF" w:rsidRPr="006E0D0A" w:rsidRDefault="00C820DF" w:rsidP="003F7A78">
      <w:pPr>
        <w:widowControl w:val="0"/>
        <w:tabs>
          <w:tab w:val="left" w:pos="540"/>
        </w:tabs>
        <w:overflowPunct w:val="0"/>
        <w:autoSpaceDE w:val="0"/>
        <w:autoSpaceDN w:val="0"/>
        <w:adjustRightInd w:val="0"/>
        <w:spacing w:after="0" w:line="240" w:lineRule="auto"/>
        <w:jc w:val="both"/>
        <w:textAlignment w:val="baseline"/>
        <w:rPr>
          <w:rFonts w:eastAsia="Times New Roman" w:cstheme="minorHAnsi"/>
          <w:b/>
          <w:lang w:val="en-US" w:eastAsia="en-CA"/>
        </w:rPr>
      </w:pPr>
    </w:p>
    <w:p w:rsidR="007066A7" w:rsidRPr="006E0D0A" w:rsidRDefault="00477D09" w:rsidP="009651FA">
      <w:pPr>
        <w:pStyle w:val="ListParagraph"/>
        <w:widowControl w:val="0"/>
        <w:numPr>
          <w:ilvl w:val="1"/>
          <w:numId w:val="9"/>
        </w:numPr>
        <w:tabs>
          <w:tab w:val="left" w:pos="54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r w:rsidRPr="006E0D0A">
        <w:rPr>
          <w:rFonts w:eastAsia="Times New Roman" w:cstheme="minorHAnsi"/>
          <w:lang w:val="en-US" w:eastAsia="en-CA"/>
        </w:rPr>
        <w:t xml:space="preserve">The </w:t>
      </w:r>
      <w:r w:rsidR="007066A7" w:rsidRPr="006E0D0A">
        <w:rPr>
          <w:rFonts w:eastAsia="Times New Roman" w:cstheme="minorHAnsi"/>
          <w:lang w:val="en-US" w:eastAsia="en-CA"/>
        </w:rPr>
        <w:t xml:space="preserve">Corporation agrees to transport and supply water </w:t>
      </w:r>
      <w:r w:rsidR="009C13BA" w:rsidRPr="006E0D0A">
        <w:rPr>
          <w:rFonts w:cstheme="minorHAnsi"/>
          <w:b/>
          <w:bCs/>
          <w:lang w:val="en-US"/>
        </w:rPr>
        <w:t>through the Corporation's pipeline</w:t>
      </w:r>
      <w:r w:rsidR="009C13BA" w:rsidRPr="006E0D0A">
        <w:rPr>
          <w:rFonts w:cstheme="minorHAnsi"/>
          <w:lang w:val="en-US"/>
        </w:rPr>
        <w:t xml:space="preserve">, </w:t>
      </w:r>
      <w:r w:rsidR="007066A7" w:rsidRPr="006E0D0A">
        <w:rPr>
          <w:rFonts w:eastAsia="Times New Roman" w:cstheme="minorHAnsi"/>
          <w:lang w:val="en-US" w:eastAsia="en-CA"/>
        </w:rPr>
        <w:t xml:space="preserve">obtained from a connection </w:t>
      </w:r>
      <w:r w:rsidR="00CA27D4" w:rsidRPr="006E0D0A">
        <w:rPr>
          <w:rFonts w:eastAsia="Times New Roman" w:cstheme="minorHAnsi"/>
          <w:lang w:val="en-US" w:eastAsia="en-CA"/>
        </w:rPr>
        <w:t>on</w:t>
      </w:r>
      <w:r w:rsidR="007066A7" w:rsidRPr="006E0D0A">
        <w:rPr>
          <w:rFonts w:eastAsia="Times New Roman" w:cstheme="minorHAnsi"/>
          <w:lang w:val="en-US" w:eastAsia="en-CA"/>
        </w:rPr>
        <w:t xml:space="preserve"> the SaskWater Saskatoon Southeast Pipeline</w:t>
      </w:r>
      <w:r w:rsidR="009C13BA" w:rsidRPr="006E0D0A">
        <w:rPr>
          <w:rFonts w:eastAsia="Times New Roman" w:cstheme="minorHAnsi"/>
          <w:lang w:val="en-US" w:eastAsia="en-CA"/>
        </w:rPr>
        <w:t xml:space="preserve"> </w:t>
      </w:r>
      <w:r w:rsidR="009C13BA" w:rsidRPr="006E0D0A">
        <w:rPr>
          <w:rFonts w:cstheme="minorHAnsi"/>
          <w:b/>
          <w:bCs/>
          <w:lang w:val="en-US"/>
        </w:rPr>
        <w:t>to the outlet side of the meter manifold</w:t>
      </w:r>
      <w:r w:rsidR="009C13BA" w:rsidRPr="006E0D0A">
        <w:rPr>
          <w:rFonts w:cstheme="minorHAnsi"/>
          <w:lang w:val="en-US"/>
        </w:rPr>
        <w:t xml:space="preserve"> </w:t>
      </w:r>
      <w:r w:rsidR="009C13BA" w:rsidRPr="006E0D0A">
        <w:rPr>
          <w:rFonts w:eastAsia="Times New Roman" w:cstheme="minorHAnsi"/>
          <w:lang w:val="en-US" w:eastAsia="en-CA"/>
        </w:rPr>
        <w:t xml:space="preserve">at the </w:t>
      </w:r>
      <w:r w:rsidR="007066A7" w:rsidRPr="006E0D0A">
        <w:rPr>
          <w:rFonts w:eastAsia="Times New Roman" w:cstheme="minorHAnsi"/>
          <w:lang w:val="en-US" w:eastAsia="en-CA"/>
        </w:rPr>
        <w:t xml:space="preserve">designated land location on the Subscriber </w:t>
      </w:r>
      <w:r w:rsidR="00EF5D9A">
        <w:rPr>
          <w:rFonts w:eastAsia="Times New Roman" w:cstheme="minorHAnsi"/>
          <w:lang w:val="en-US" w:eastAsia="en-CA"/>
        </w:rPr>
        <w:t>A</w:t>
      </w:r>
      <w:r w:rsidR="007066A7" w:rsidRPr="006E0D0A">
        <w:rPr>
          <w:rFonts w:eastAsia="Times New Roman" w:cstheme="minorHAnsi"/>
          <w:lang w:val="en-US" w:eastAsia="en-CA"/>
        </w:rPr>
        <w:t>greement</w:t>
      </w:r>
      <w:r w:rsidR="00CA27D4" w:rsidRPr="006E0D0A">
        <w:rPr>
          <w:rFonts w:eastAsia="Times New Roman" w:cstheme="minorHAnsi"/>
          <w:lang w:val="en-US" w:eastAsia="en-CA"/>
        </w:rPr>
        <w:t>.</w:t>
      </w:r>
      <w:r w:rsidR="00EF5D9A">
        <w:rPr>
          <w:rFonts w:eastAsia="Times New Roman" w:cstheme="minorHAnsi"/>
          <w:lang w:val="en-US" w:eastAsia="en-CA"/>
        </w:rPr>
        <w:t xml:space="preserve"> </w:t>
      </w:r>
      <w:r w:rsidR="00CA27D4" w:rsidRPr="006E0D0A">
        <w:rPr>
          <w:rFonts w:eastAsia="Times New Roman" w:cstheme="minorHAnsi"/>
          <w:lang w:val="en-US" w:eastAsia="en-CA"/>
        </w:rPr>
        <w:t xml:space="preserve"> </w:t>
      </w:r>
      <w:r w:rsidR="00EF5D9A">
        <w:rPr>
          <w:rFonts w:eastAsia="Times New Roman" w:cstheme="minorHAnsi"/>
          <w:lang w:val="en-US" w:eastAsia="en-CA"/>
        </w:rPr>
        <w:t>T</w:t>
      </w:r>
      <w:r w:rsidR="007066A7" w:rsidRPr="006E0D0A">
        <w:rPr>
          <w:rFonts w:eastAsia="Times New Roman" w:cstheme="minorHAnsi"/>
          <w:lang w:val="en-US" w:eastAsia="en-CA"/>
        </w:rPr>
        <w:t xml:space="preserve">he Subscriber agrees to take and pay for the transportation and supply of water upon and subject to the terms and conditions in the </w:t>
      </w:r>
      <w:r w:rsidR="00CA27D4" w:rsidRPr="006E0D0A">
        <w:rPr>
          <w:rFonts w:eastAsia="Times New Roman" w:cstheme="minorHAnsi"/>
          <w:lang w:val="en-US" w:eastAsia="en-CA"/>
        </w:rPr>
        <w:t xml:space="preserve">Subscriber </w:t>
      </w:r>
      <w:r w:rsidR="007066A7" w:rsidRPr="006E0D0A">
        <w:rPr>
          <w:rFonts w:eastAsia="Times New Roman" w:cstheme="minorHAnsi"/>
          <w:lang w:val="en-US" w:eastAsia="en-CA"/>
        </w:rPr>
        <w:t>Water Supply Agreement.</w:t>
      </w:r>
    </w:p>
    <w:p w:rsidR="00050BB1" w:rsidRPr="006E0D0A" w:rsidRDefault="00050BB1" w:rsidP="009651FA">
      <w:pPr>
        <w:widowControl w:val="0"/>
        <w:tabs>
          <w:tab w:val="left" w:pos="-1440"/>
          <w:tab w:val="left" w:pos="-720"/>
          <w:tab w:val="left" w:pos="0"/>
          <w:tab w:val="left" w:pos="54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260" w:hanging="1260"/>
        <w:contextualSpacing/>
        <w:jc w:val="both"/>
        <w:textAlignment w:val="baseline"/>
        <w:rPr>
          <w:rFonts w:eastAsia="Times New Roman" w:cstheme="minorHAnsi"/>
          <w:lang w:val="en-US" w:eastAsia="en-CA"/>
        </w:rPr>
      </w:pPr>
    </w:p>
    <w:p w:rsidR="00123C72" w:rsidRPr="006E0D0A" w:rsidRDefault="009651FA" w:rsidP="009651FA">
      <w:pPr>
        <w:widowControl w:val="0"/>
        <w:tabs>
          <w:tab w:val="left" w:pos="-1440"/>
          <w:tab w:val="left" w:pos="-72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eastAsia="Times New Roman" w:cstheme="minorHAnsi"/>
          <w:lang w:val="en-US" w:eastAsia="en-CA"/>
        </w:rPr>
      </w:pPr>
      <w:r>
        <w:rPr>
          <w:rFonts w:eastAsia="Times New Roman" w:cstheme="minorHAnsi"/>
          <w:lang w:val="en-US" w:eastAsia="en-CA"/>
        </w:rPr>
        <w:tab/>
      </w:r>
      <w:r w:rsidR="007066A7" w:rsidRPr="006E0D0A">
        <w:rPr>
          <w:rFonts w:eastAsia="Times New Roman" w:cstheme="minorHAnsi"/>
          <w:lang w:val="en-US" w:eastAsia="en-CA"/>
        </w:rPr>
        <w:t>The Corporation does not guarantee to the Subscriber the</w:t>
      </w:r>
      <w:r w:rsidR="00123C72" w:rsidRPr="006E0D0A">
        <w:rPr>
          <w:rFonts w:eastAsia="Times New Roman" w:cstheme="minorHAnsi"/>
          <w:lang w:val="en-US" w:eastAsia="en-CA"/>
        </w:rPr>
        <w:t>:</w:t>
      </w:r>
    </w:p>
    <w:p w:rsidR="004F0256" w:rsidRDefault="004F0256" w:rsidP="004F0256">
      <w:pPr>
        <w:widowControl w:val="0"/>
        <w:tabs>
          <w:tab w:val="left" w:pos="-1440"/>
          <w:tab w:val="left" w:pos="-720"/>
          <w:tab w:val="left" w:pos="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260"/>
        <w:jc w:val="both"/>
        <w:textAlignment w:val="baseline"/>
        <w:rPr>
          <w:rFonts w:eastAsia="Times New Roman" w:cstheme="minorHAnsi"/>
          <w:lang w:val="en-US" w:eastAsia="en-CA"/>
        </w:rPr>
      </w:pPr>
    </w:p>
    <w:p w:rsidR="00123C72" w:rsidRPr="004F0256" w:rsidRDefault="007066A7" w:rsidP="004F0256">
      <w:pPr>
        <w:pStyle w:val="ListParagraph"/>
        <w:widowControl w:val="0"/>
        <w:numPr>
          <w:ilvl w:val="0"/>
          <w:numId w:val="12"/>
        </w:numPr>
        <w:tabs>
          <w:tab w:val="left" w:pos="-1440"/>
          <w:tab w:val="left" w:pos="-720"/>
          <w:tab w:val="left" w:pos="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eastAsia="Times New Roman" w:cstheme="minorHAnsi"/>
          <w:lang w:val="en-US" w:eastAsia="en-CA"/>
        </w:rPr>
      </w:pPr>
      <w:r w:rsidRPr="004F0256">
        <w:rPr>
          <w:rFonts w:eastAsia="Times New Roman" w:cstheme="minorHAnsi"/>
          <w:lang w:val="en-US" w:eastAsia="en-CA"/>
        </w:rPr>
        <w:t>quantity;</w:t>
      </w:r>
    </w:p>
    <w:p w:rsidR="009651FA" w:rsidRDefault="007066A7" w:rsidP="004F0256">
      <w:pPr>
        <w:pStyle w:val="ListParagraph"/>
        <w:widowControl w:val="0"/>
        <w:numPr>
          <w:ilvl w:val="0"/>
          <w:numId w:val="12"/>
        </w:numPr>
        <w:tabs>
          <w:tab w:val="left" w:pos="-1440"/>
          <w:tab w:val="left" w:pos="-720"/>
          <w:tab w:val="left" w:pos="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eastAsia="Times New Roman" w:cstheme="minorHAnsi"/>
          <w:lang w:val="en-US" w:eastAsia="en-CA"/>
        </w:rPr>
      </w:pPr>
      <w:r w:rsidRPr="006E0D0A">
        <w:rPr>
          <w:rFonts w:eastAsia="Times New Roman" w:cstheme="minorHAnsi"/>
          <w:lang w:val="en-US" w:eastAsia="en-CA"/>
        </w:rPr>
        <w:t>uninterrupted supply</w:t>
      </w:r>
      <w:r w:rsidR="00C820DF" w:rsidRPr="006E0D0A">
        <w:rPr>
          <w:rFonts w:eastAsia="Times New Roman" w:cstheme="minorHAnsi"/>
          <w:lang w:val="en-US" w:eastAsia="en-CA"/>
        </w:rPr>
        <w:t xml:space="preserve">, </w:t>
      </w:r>
    </w:p>
    <w:p w:rsidR="00123C72" w:rsidRPr="009651FA" w:rsidRDefault="007066A7" w:rsidP="004F0256">
      <w:pPr>
        <w:pStyle w:val="ListParagraph"/>
        <w:widowControl w:val="0"/>
        <w:numPr>
          <w:ilvl w:val="0"/>
          <w:numId w:val="12"/>
        </w:numPr>
        <w:tabs>
          <w:tab w:val="left" w:pos="-1440"/>
          <w:tab w:val="left" w:pos="-720"/>
          <w:tab w:val="left" w:pos="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eastAsia="Times New Roman" w:cstheme="minorHAnsi"/>
          <w:lang w:val="en-US" w:eastAsia="en-CA"/>
        </w:rPr>
      </w:pPr>
      <w:r w:rsidRPr="009651FA">
        <w:rPr>
          <w:rFonts w:eastAsia="Times New Roman" w:cstheme="minorHAnsi"/>
          <w:lang w:val="en-US" w:eastAsia="en-CA"/>
        </w:rPr>
        <w:t>pressure</w:t>
      </w:r>
      <w:r w:rsidR="00123C72" w:rsidRPr="009651FA">
        <w:rPr>
          <w:rFonts w:eastAsia="Times New Roman" w:cstheme="minorHAnsi"/>
          <w:lang w:val="en-US" w:eastAsia="en-CA"/>
        </w:rPr>
        <w:t>,</w:t>
      </w:r>
      <w:r w:rsidRPr="009651FA">
        <w:rPr>
          <w:rFonts w:eastAsia="Times New Roman" w:cstheme="minorHAnsi"/>
          <w:lang w:val="en-US" w:eastAsia="en-CA"/>
        </w:rPr>
        <w:t xml:space="preserve"> or</w:t>
      </w:r>
      <w:r w:rsidR="00C820DF" w:rsidRPr="009651FA">
        <w:rPr>
          <w:rFonts w:eastAsia="Times New Roman" w:cstheme="minorHAnsi"/>
          <w:lang w:val="en-US" w:eastAsia="en-CA"/>
        </w:rPr>
        <w:t xml:space="preserve"> </w:t>
      </w:r>
    </w:p>
    <w:p w:rsidR="00C820DF" w:rsidRPr="006E0D0A" w:rsidRDefault="007066A7" w:rsidP="004F0256">
      <w:pPr>
        <w:pStyle w:val="ListParagraph"/>
        <w:widowControl w:val="0"/>
        <w:numPr>
          <w:ilvl w:val="0"/>
          <w:numId w:val="12"/>
        </w:numPr>
        <w:tabs>
          <w:tab w:val="left" w:pos="-1440"/>
          <w:tab w:val="left" w:pos="-720"/>
          <w:tab w:val="left" w:pos="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eastAsia="Times New Roman" w:cstheme="minorHAnsi"/>
          <w:lang w:val="en-US" w:eastAsia="en-CA"/>
        </w:rPr>
      </w:pPr>
      <w:r w:rsidRPr="006E0D0A">
        <w:rPr>
          <w:rFonts w:eastAsia="Times New Roman" w:cstheme="minorHAnsi"/>
          <w:lang w:val="en-US" w:eastAsia="en-CA"/>
        </w:rPr>
        <w:t>quality</w:t>
      </w:r>
      <w:r w:rsidR="00123C72" w:rsidRPr="006E0D0A">
        <w:rPr>
          <w:rFonts w:eastAsia="Times New Roman" w:cstheme="minorHAnsi"/>
          <w:lang w:val="en-US" w:eastAsia="en-CA"/>
        </w:rPr>
        <w:t xml:space="preserve"> </w:t>
      </w:r>
      <w:r w:rsidRPr="006E0D0A">
        <w:rPr>
          <w:rFonts w:eastAsia="Times New Roman" w:cstheme="minorHAnsi"/>
          <w:lang w:val="en-US" w:eastAsia="en-CA"/>
        </w:rPr>
        <w:t>of the water supplied</w:t>
      </w:r>
      <w:r w:rsidR="00C820DF" w:rsidRPr="006E0D0A">
        <w:rPr>
          <w:rFonts w:eastAsia="Times New Roman" w:cstheme="minorHAnsi"/>
          <w:lang w:val="en-US" w:eastAsia="en-CA"/>
        </w:rPr>
        <w:t>.</w:t>
      </w:r>
    </w:p>
    <w:p w:rsidR="00C820DF" w:rsidRPr="006E0D0A" w:rsidRDefault="00C820DF" w:rsidP="009651FA">
      <w:pPr>
        <w:widowControl w:val="0"/>
        <w:tabs>
          <w:tab w:val="left" w:pos="-1440"/>
          <w:tab w:val="left" w:pos="-720"/>
          <w:tab w:val="left" w:pos="0"/>
          <w:tab w:val="left" w:pos="54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260" w:hanging="1260"/>
        <w:jc w:val="both"/>
        <w:textAlignment w:val="baseline"/>
        <w:rPr>
          <w:rFonts w:eastAsia="Times New Roman" w:cstheme="minorHAnsi"/>
          <w:lang w:val="en-US" w:eastAsia="en-CA"/>
        </w:rPr>
      </w:pPr>
    </w:p>
    <w:p w:rsidR="009C13BA" w:rsidRPr="006E0D0A" w:rsidRDefault="00C820DF" w:rsidP="009651FA">
      <w:pPr>
        <w:pStyle w:val="ListParagraph"/>
        <w:widowControl w:val="0"/>
        <w:numPr>
          <w:ilvl w:val="1"/>
          <w:numId w:val="9"/>
        </w:numPr>
        <w:tabs>
          <w:tab w:val="left" w:pos="-144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r w:rsidRPr="006E0D0A">
        <w:rPr>
          <w:rFonts w:eastAsia="Times New Roman" w:cstheme="minorHAnsi"/>
          <w:lang w:val="en-US" w:eastAsia="en-CA"/>
        </w:rPr>
        <w:t>T</w:t>
      </w:r>
      <w:r w:rsidR="007066A7" w:rsidRPr="006E0D0A">
        <w:rPr>
          <w:rFonts w:eastAsia="Times New Roman" w:cstheme="minorHAnsi"/>
          <w:lang w:val="en-US" w:eastAsia="en-CA"/>
        </w:rPr>
        <w:t xml:space="preserve">he Subscriber specifically agrees and undertakes to hold </w:t>
      </w:r>
      <w:r w:rsidR="009651FA">
        <w:rPr>
          <w:rFonts w:eastAsia="Times New Roman" w:cstheme="minorHAnsi"/>
          <w:lang w:val="en-US" w:eastAsia="en-CA"/>
        </w:rPr>
        <w:t>T</w:t>
      </w:r>
      <w:r w:rsidR="007066A7" w:rsidRPr="006E0D0A">
        <w:rPr>
          <w:rFonts w:eastAsia="Times New Roman" w:cstheme="minorHAnsi"/>
          <w:lang w:val="en-US" w:eastAsia="en-CA"/>
        </w:rPr>
        <w:t>he Corporation harmless from all claims, losses and damages therefrom.</w:t>
      </w:r>
    </w:p>
    <w:p w:rsidR="009C13BA" w:rsidRPr="006E0D0A" w:rsidRDefault="009C13BA" w:rsidP="009651FA">
      <w:pPr>
        <w:pStyle w:val="ListParagraph"/>
        <w:widowControl w:val="0"/>
        <w:tabs>
          <w:tab w:val="left" w:pos="-1440"/>
          <w:tab w:val="left" w:pos="-720"/>
          <w:tab w:val="left" w:pos="0"/>
          <w:tab w:val="left" w:pos="426"/>
          <w:tab w:val="left" w:pos="54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260" w:hanging="1260"/>
        <w:jc w:val="both"/>
        <w:textAlignment w:val="baseline"/>
        <w:rPr>
          <w:rFonts w:eastAsia="Times New Roman" w:cstheme="minorHAnsi"/>
          <w:lang w:val="en-US" w:eastAsia="en-CA"/>
        </w:rPr>
      </w:pPr>
    </w:p>
    <w:p w:rsidR="009C13BA" w:rsidRPr="006E0D0A" w:rsidRDefault="007066A7" w:rsidP="009651FA">
      <w:pPr>
        <w:pStyle w:val="ListParagraph"/>
        <w:widowControl w:val="0"/>
        <w:numPr>
          <w:ilvl w:val="1"/>
          <w:numId w:val="9"/>
        </w:numPr>
        <w:tabs>
          <w:tab w:val="left" w:pos="-1440"/>
          <w:tab w:val="left" w:pos="-72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r w:rsidRPr="006E0D0A">
        <w:rPr>
          <w:rFonts w:eastAsia="Times New Roman" w:cstheme="minorHAnsi"/>
          <w:lang w:val="en-US" w:eastAsia="en-CA"/>
        </w:rPr>
        <w:t xml:space="preserve">The supply of water and pressure shall be subject to service requirements, operating and maintenance requirements that are, or may be, established by </w:t>
      </w:r>
      <w:r w:rsidR="009651FA">
        <w:rPr>
          <w:rFonts w:eastAsia="Times New Roman" w:cstheme="minorHAnsi"/>
          <w:lang w:val="en-US" w:eastAsia="en-CA"/>
        </w:rPr>
        <w:t>T</w:t>
      </w:r>
      <w:r w:rsidRPr="006E0D0A">
        <w:rPr>
          <w:rFonts w:eastAsia="Times New Roman" w:cstheme="minorHAnsi"/>
          <w:lang w:val="en-US" w:eastAsia="en-CA"/>
        </w:rPr>
        <w:t xml:space="preserve">he Corporation.  The Subscriber may be subject to disruptions of service and agrees to conform to restrictions of water supply or rationing at the direction of </w:t>
      </w:r>
      <w:r w:rsidR="009651FA">
        <w:rPr>
          <w:rFonts w:eastAsia="Times New Roman" w:cstheme="minorHAnsi"/>
          <w:lang w:val="en-US" w:eastAsia="en-CA"/>
        </w:rPr>
        <w:t>T</w:t>
      </w:r>
      <w:r w:rsidRPr="006E0D0A">
        <w:rPr>
          <w:rFonts w:eastAsia="Times New Roman" w:cstheme="minorHAnsi"/>
          <w:lang w:val="en-US" w:eastAsia="en-CA"/>
        </w:rPr>
        <w:t>he Corporation.</w:t>
      </w:r>
    </w:p>
    <w:p w:rsidR="009C13BA" w:rsidRPr="006E0D0A" w:rsidRDefault="009C13BA" w:rsidP="009651FA">
      <w:pPr>
        <w:widowControl w:val="0"/>
        <w:tabs>
          <w:tab w:val="left" w:pos="-1440"/>
          <w:tab w:val="left" w:pos="-720"/>
          <w:tab w:val="left" w:pos="0"/>
          <w:tab w:val="left" w:pos="54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p>
    <w:p w:rsidR="009C13BA" w:rsidRPr="006E0D0A" w:rsidRDefault="007066A7" w:rsidP="008A4460">
      <w:pPr>
        <w:pStyle w:val="ListParagraph"/>
        <w:widowControl w:val="0"/>
        <w:numPr>
          <w:ilvl w:val="1"/>
          <w:numId w:val="9"/>
        </w:numPr>
        <w:tabs>
          <w:tab w:val="left" w:pos="-144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r w:rsidRPr="006E0D0A">
        <w:rPr>
          <w:rFonts w:eastAsia="Times New Roman" w:cstheme="minorHAnsi"/>
          <w:lang w:val="en-US" w:eastAsia="en-CA"/>
        </w:rPr>
        <w:t xml:space="preserve">The Corporation reserves the right, at any time, to discontinue its service and remove </w:t>
      </w:r>
      <w:r w:rsidR="009651FA">
        <w:rPr>
          <w:rFonts w:eastAsia="Times New Roman" w:cstheme="minorHAnsi"/>
          <w:lang w:val="en-US" w:eastAsia="en-CA"/>
        </w:rPr>
        <w:t>T</w:t>
      </w:r>
      <w:r w:rsidRPr="006E0D0A">
        <w:rPr>
          <w:rFonts w:eastAsia="Times New Roman" w:cstheme="minorHAnsi"/>
          <w:lang w:val="en-US" w:eastAsia="en-CA"/>
        </w:rPr>
        <w:t>he Corporation</w:t>
      </w:r>
      <w:r w:rsidR="009651FA">
        <w:rPr>
          <w:rFonts w:eastAsia="Times New Roman" w:cstheme="minorHAnsi"/>
          <w:lang w:val="en-US" w:eastAsia="en-CA"/>
        </w:rPr>
        <w:t>’s</w:t>
      </w:r>
      <w:r w:rsidRPr="006E0D0A">
        <w:rPr>
          <w:rFonts w:eastAsia="Times New Roman" w:cstheme="minorHAnsi"/>
          <w:lang w:val="en-US" w:eastAsia="en-CA"/>
        </w:rPr>
        <w:t xml:space="preserve"> facilities from the Subscriber’s premises in any case where, in </w:t>
      </w:r>
      <w:r w:rsidR="009651FA">
        <w:rPr>
          <w:rFonts w:eastAsia="Times New Roman" w:cstheme="minorHAnsi"/>
          <w:lang w:val="en-US" w:eastAsia="en-CA"/>
        </w:rPr>
        <w:t>T</w:t>
      </w:r>
      <w:r w:rsidRPr="006E0D0A">
        <w:rPr>
          <w:rFonts w:eastAsia="Times New Roman" w:cstheme="minorHAnsi"/>
          <w:lang w:val="en-US" w:eastAsia="en-CA"/>
        </w:rPr>
        <w:t>he Corporation</w:t>
      </w:r>
      <w:r w:rsidR="009651FA">
        <w:rPr>
          <w:rFonts w:eastAsia="Times New Roman" w:cstheme="minorHAnsi"/>
          <w:lang w:val="en-US" w:eastAsia="en-CA"/>
        </w:rPr>
        <w:t>’s</w:t>
      </w:r>
      <w:r w:rsidRPr="006E0D0A">
        <w:rPr>
          <w:rFonts w:eastAsia="Times New Roman" w:cstheme="minorHAnsi"/>
          <w:lang w:val="en-US" w:eastAsia="en-CA"/>
        </w:rPr>
        <w:t xml:space="preserve"> opinion, the operations of the Subscriber contravene any federal, provincial, or municipal law relating to the pollution of the environment, whether violation involves the pollution of air, soil or water or constitutes any other nuisance.  In the event</w:t>
      </w:r>
      <w:r w:rsidR="009651FA">
        <w:rPr>
          <w:rFonts w:eastAsia="Times New Roman" w:cstheme="minorHAnsi"/>
          <w:lang w:val="en-US" w:eastAsia="en-CA"/>
        </w:rPr>
        <w:t>,</w:t>
      </w:r>
      <w:r w:rsidRPr="006E0D0A">
        <w:rPr>
          <w:rFonts w:eastAsia="Times New Roman" w:cstheme="minorHAnsi"/>
          <w:lang w:val="en-US" w:eastAsia="en-CA"/>
        </w:rPr>
        <w:t xml:space="preserve"> </w:t>
      </w:r>
      <w:r w:rsidR="009651FA">
        <w:rPr>
          <w:rFonts w:eastAsia="Times New Roman" w:cstheme="minorHAnsi"/>
          <w:lang w:val="en-US" w:eastAsia="en-CA"/>
        </w:rPr>
        <w:t>T</w:t>
      </w:r>
      <w:r w:rsidRPr="006E0D0A">
        <w:rPr>
          <w:rFonts w:eastAsia="Times New Roman" w:cstheme="minorHAnsi"/>
          <w:lang w:val="en-US" w:eastAsia="en-CA"/>
        </w:rPr>
        <w:t xml:space="preserve">he Corporation should elect to discontinue the supply of water hereunder as herein before provided, then the termination of supply shall occur without further formality effective as of the date indicated by </w:t>
      </w:r>
      <w:r w:rsidR="009651FA">
        <w:rPr>
          <w:rFonts w:eastAsia="Times New Roman" w:cstheme="minorHAnsi"/>
          <w:lang w:val="en-US" w:eastAsia="en-CA"/>
        </w:rPr>
        <w:t>T</w:t>
      </w:r>
      <w:r w:rsidRPr="006E0D0A">
        <w:rPr>
          <w:rFonts w:eastAsia="Times New Roman" w:cstheme="minorHAnsi"/>
          <w:lang w:val="en-US" w:eastAsia="en-CA"/>
        </w:rPr>
        <w:t>he Corporation in a written notice to the Subscriber to that effect.</w:t>
      </w:r>
    </w:p>
    <w:p w:rsidR="009C13BA" w:rsidRPr="006E0D0A" w:rsidRDefault="009C13BA" w:rsidP="009651FA">
      <w:pPr>
        <w:widowControl w:val="0"/>
        <w:tabs>
          <w:tab w:val="left" w:pos="-1440"/>
          <w:tab w:val="left" w:pos="-720"/>
          <w:tab w:val="left" w:pos="0"/>
          <w:tab w:val="left" w:pos="426"/>
          <w:tab w:val="left" w:pos="54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260" w:hanging="1260"/>
        <w:jc w:val="both"/>
        <w:textAlignment w:val="baseline"/>
        <w:rPr>
          <w:rFonts w:eastAsia="Times New Roman" w:cstheme="minorHAnsi"/>
          <w:lang w:val="en-US" w:eastAsia="en-CA"/>
        </w:rPr>
      </w:pPr>
    </w:p>
    <w:p w:rsidR="009C13BA" w:rsidRPr="006E0D0A" w:rsidRDefault="007066A7" w:rsidP="004F0256">
      <w:pPr>
        <w:pStyle w:val="ListParagraph"/>
        <w:widowControl w:val="0"/>
        <w:numPr>
          <w:ilvl w:val="1"/>
          <w:numId w:val="9"/>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r w:rsidRPr="006E0D0A">
        <w:rPr>
          <w:rFonts w:eastAsia="Times New Roman" w:cstheme="minorHAnsi"/>
          <w:lang w:val="en-US" w:eastAsia="en-CA"/>
        </w:rPr>
        <w:t xml:space="preserve">The Subscriber expressly acknowledges that </w:t>
      </w:r>
      <w:r w:rsidR="009651FA">
        <w:rPr>
          <w:rFonts w:eastAsia="Times New Roman" w:cstheme="minorHAnsi"/>
          <w:lang w:val="en-US" w:eastAsia="en-CA"/>
        </w:rPr>
        <w:t>T</w:t>
      </w:r>
      <w:r w:rsidRPr="006E0D0A">
        <w:rPr>
          <w:rFonts w:eastAsia="Times New Roman" w:cstheme="minorHAnsi"/>
          <w:lang w:val="en-US" w:eastAsia="en-CA"/>
        </w:rPr>
        <w:t>he Corporation may discontinue, without notice, the water service in the event the service to the Subscriber poses operational concerns to the Corporation or if the Subscriber is in breach of any of the terms of this Agreement.</w:t>
      </w:r>
    </w:p>
    <w:p w:rsidR="009C13BA" w:rsidRPr="006E0D0A" w:rsidRDefault="009C13BA" w:rsidP="004F0256">
      <w:pPr>
        <w:pStyle w:val="ListParagraph"/>
        <w:tabs>
          <w:tab w:val="left" w:pos="540"/>
        </w:tabs>
        <w:ind w:left="540" w:hanging="540"/>
        <w:jc w:val="both"/>
        <w:rPr>
          <w:rFonts w:eastAsia="Times New Roman" w:cstheme="minorHAnsi"/>
          <w:lang w:val="en-US" w:eastAsia="en-CA"/>
        </w:rPr>
      </w:pPr>
    </w:p>
    <w:p w:rsidR="009C13BA" w:rsidRPr="006E0D0A" w:rsidRDefault="007066A7" w:rsidP="004F0256">
      <w:pPr>
        <w:pStyle w:val="ListParagraph"/>
        <w:widowControl w:val="0"/>
        <w:numPr>
          <w:ilvl w:val="1"/>
          <w:numId w:val="9"/>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r w:rsidRPr="006E0D0A">
        <w:rPr>
          <w:rFonts w:eastAsia="Times New Roman" w:cstheme="minorHAnsi"/>
          <w:lang w:val="en-US" w:eastAsia="en-CA"/>
        </w:rPr>
        <w:t>The Subscriber agrees to pay the</w:t>
      </w:r>
      <w:r w:rsidR="000B3FB3" w:rsidRPr="006E0D0A">
        <w:rPr>
          <w:rFonts w:eastAsia="Times New Roman" w:cstheme="minorHAnsi"/>
          <w:lang w:val="en-US" w:eastAsia="en-CA"/>
        </w:rPr>
        <w:t xml:space="preserve"> invoiced</w:t>
      </w:r>
      <w:r w:rsidRPr="006E0D0A">
        <w:rPr>
          <w:rFonts w:eastAsia="Times New Roman" w:cstheme="minorHAnsi"/>
          <w:lang w:val="en-US" w:eastAsia="en-CA"/>
        </w:rPr>
        <w:t xml:space="preserve"> charges </w:t>
      </w:r>
      <w:r w:rsidR="000B3FB3" w:rsidRPr="006E0D0A">
        <w:rPr>
          <w:rFonts w:eastAsia="Times New Roman" w:cstheme="minorHAnsi"/>
          <w:lang w:val="en-US" w:eastAsia="en-CA"/>
        </w:rPr>
        <w:t xml:space="preserve">as </w:t>
      </w:r>
      <w:r w:rsidRPr="006E0D0A">
        <w:rPr>
          <w:rFonts w:eastAsia="Times New Roman" w:cstheme="minorHAnsi"/>
          <w:lang w:val="en-US" w:eastAsia="en-CA"/>
        </w:rPr>
        <w:t xml:space="preserve">set </w:t>
      </w:r>
      <w:r w:rsidR="009651FA">
        <w:rPr>
          <w:rFonts w:eastAsia="Times New Roman" w:cstheme="minorHAnsi"/>
          <w:lang w:val="en-US" w:eastAsia="en-CA"/>
        </w:rPr>
        <w:t>b</w:t>
      </w:r>
      <w:r w:rsidRPr="006E0D0A">
        <w:rPr>
          <w:rFonts w:eastAsia="Times New Roman" w:cstheme="minorHAnsi"/>
          <w:lang w:val="en-US" w:eastAsia="en-CA"/>
        </w:rPr>
        <w:t xml:space="preserve">y </w:t>
      </w:r>
      <w:r w:rsidR="009651FA">
        <w:rPr>
          <w:rFonts w:eastAsia="Times New Roman" w:cstheme="minorHAnsi"/>
          <w:lang w:val="en-US" w:eastAsia="en-CA"/>
        </w:rPr>
        <w:t>T</w:t>
      </w:r>
      <w:r w:rsidRPr="006E0D0A">
        <w:rPr>
          <w:rFonts w:eastAsia="Times New Roman" w:cstheme="minorHAnsi"/>
          <w:lang w:val="en-US" w:eastAsia="en-CA"/>
        </w:rPr>
        <w:t>he Corporation</w:t>
      </w:r>
      <w:r w:rsidR="00FE7950" w:rsidRPr="006E0D0A">
        <w:rPr>
          <w:rFonts w:eastAsia="Times New Roman" w:cstheme="minorHAnsi"/>
          <w:lang w:val="en-US" w:eastAsia="en-CA"/>
        </w:rPr>
        <w:t>’s Board of Directors</w:t>
      </w:r>
      <w:r w:rsidRPr="006E0D0A">
        <w:rPr>
          <w:rFonts w:eastAsia="Times New Roman" w:cstheme="minorHAnsi"/>
          <w:lang w:val="en-US" w:eastAsia="en-CA"/>
        </w:rPr>
        <w:t xml:space="preserve"> and payment is to be made by the date established under </w:t>
      </w:r>
      <w:r w:rsidR="009651FA">
        <w:rPr>
          <w:rFonts w:eastAsia="Times New Roman" w:cstheme="minorHAnsi"/>
          <w:lang w:val="en-US" w:eastAsia="en-CA"/>
        </w:rPr>
        <w:t>T</w:t>
      </w:r>
      <w:r w:rsidRPr="006E0D0A">
        <w:rPr>
          <w:rFonts w:eastAsia="Times New Roman" w:cstheme="minorHAnsi"/>
          <w:lang w:val="en-US" w:eastAsia="en-CA"/>
        </w:rPr>
        <w:t xml:space="preserve">he Corporation’s </w:t>
      </w:r>
      <w:r w:rsidR="0000584F" w:rsidRPr="006E0D0A">
        <w:rPr>
          <w:rFonts w:eastAsia="Times New Roman" w:cstheme="minorHAnsi"/>
          <w:lang w:val="en-US" w:eastAsia="en-CA"/>
        </w:rPr>
        <w:t xml:space="preserve">policies. </w:t>
      </w:r>
      <w:r w:rsidR="009651FA">
        <w:rPr>
          <w:rFonts w:eastAsia="Times New Roman" w:cstheme="minorHAnsi"/>
          <w:lang w:val="en-US" w:eastAsia="en-CA"/>
        </w:rPr>
        <w:t xml:space="preserve"> </w:t>
      </w:r>
      <w:r w:rsidR="0000584F" w:rsidRPr="006E0D0A">
        <w:rPr>
          <w:rFonts w:eastAsia="Times New Roman" w:cstheme="minorHAnsi"/>
          <w:lang w:val="en-US" w:eastAsia="en-CA"/>
        </w:rPr>
        <w:t>I</w:t>
      </w:r>
      <w:r w:rsidRPr="006E0D0A">
        <w:rPr>
          <w:rFonts w:eastAsia="Times New Roman" w:cstheme="minorHAnsi"/>
          <w:lang w:val="en-US" w:eastAsia="en-CA"/>
        </w:rPr>
        <w:t xml:space="preserve">nterest </w:t>
      </w:r>
      <w:r w:rsidR="0000584F" w:rsidRPr="006E0D0A">
        <w:rPr>
          <w:rFonts w:eastAsia="Times New Roman" w:cstheme="minorHAnsi"/>
          <w:lang w:val="en-US" w:eastAsia="en-CA"/>
        </w:rPr>
        <w:t>charged on late payments shall be</w:t>
      </w:r>
      <w:r w:rsidRPr="006E0D0A">
        <w:rPr>
          <w:rFonts w:eastAsia="Times New Roman" w:cstheme="minorHAnsi"/>
          <w:lang w:val="en-US" w:eastAsia="en-CA"/>
        </w:rPr>
        <w:t xml:space="preserve"> at a rate and in the manner set out in </w:t>
      </w:r>
      <w:r w:rsidR="009651FA">
        <w:rPr>
          <w:rFonts w:eastAsia="Times New Roman" w:cstheme="minorHAnsi"/>
          <w:lang w:val="en-US" w:eastAsia="en-CA"/>
        </w:rPr>
        <w:t>T</w:t>
      </w:r>
      <w:r w:rsidRPr="006E0D0A">
        <w:rPr>
          <w:rFonts w:eastAsia="Times New Roman" w:cstheme="minorHAnsi"/>
          <w:lang w:val="en-US" w:eastAsia="en-CA"/>
        </w:rPr>
        <w:t>he Corporation’s</w:t>
      </w:r>
      <w:r w:rsidR="009651FA">
        <w:rPr>
          <w:rFonts w:eastAsia="Times New Roman" w:cstheme="minorHAnsi"/>
          <w:lang w:val="en-US" w:eastAsia="en-CA"/>
        </w:rPr>
        <w:t>.</w:t>
      </w:r>
      <w:r w:rsidRPr="006E0D0A">
        <w:rPr>
          <w:rFonts w:eastAsia="Times New Roman" w:cstheme="minorHAnsi"/>
          <w:lang w:val="en-US" w:eastAsia="en-CA"/>
        </w:rPr>
        <w:t xml:space="preserve"> </w:t>
      </w:r>
      <w:r w:rsidR="009651FA">
        <w:rPr>
          <w:rFonts w:eastAsia="Times New Roman" w:cstheme="minorHAnsi"/>
          <w:lang w:val="en-US" w:eastAsia="en-CA"/>
        </w:rPr>
        <w:t xml:space="preserve"> (</w:t>
      </w:r>
      <w:r w:rsidR="009651FA">
        <w:rPr>
          <w:rFonts w:eastAsia="Times New Roman" w:cstheme="minorHAnsi"/>
          <w:b/>
          <w:color w:val="FF0000"/>
          <w:lang w:val="en-US" w:eastAsia="en-CA"/>
        </w:rPr>
        <w:t>P</w:t>
      </w:r>
      <w:r w:rsidR="0000584F" w:rsidRPr="006E0D0A">
        <w:rPr>
          <w:rFonts w:eastAsia="Times New Roman" w:cstheme="minorHAnsi"/>
          <w:b/>
          <w:color w:val="FF0000"/>
          <w:lang w:val="en-US" w:eastAsia="en-CA"/>
        </w:rPr>
        <w:t xml:space="preserve">olicy </w:t>
      </w:r>
      <w:r w:rsidR="009651FA">
        <w:rPr>
          <w:rFonts w:eastAsia="Times New Roman" w:cstheme="minorHAnsi"/>
          <w:b/>
          <w:color w:val="FF0000"/>
          <w:lang w:val="en-US" w:eastAsia="en-CA"/>
        </w:rPr>
        <w:t>M</w:t>
      </w:r>
      <w:r w:rsidR="0000584F" w:rsidRPr="006E0D0A">
        <w:rPr>
          <w:rFonts w:eastAsia="Times New Roman" w:cstheme="minorHAnsi"/>
          <w:b/>
          <w:color w:val="FF0000"/>
          <w:lang w:val="en-US" w:eastAsia="en-CA"/>
        </w:rPr>
        <w:t>anual</w:t>
      </w:r>
      <w:r w:rsidR="009651FA">
        <w:rPr>
          <w:rFonts w:eastAsia="Times New Roman" w:cstheme="minorHAnsi"/>
          <w:b/>
          <w:color w:val="FF0000"/>
          <w:lang w:val="en-US" w:eastAsia="en-CA"/>
        </w:rPr>
        <w:t>)</w:t>
      </w:r>
    </w:p>
    <w:p w:rsidR="009C13BA" w:rsidRPr="006E0D0A" w:rsidRDefault="009C13BA" w:rsidP="004F0256">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p>
    <w:p w:rsidR="007066A7" w:rsidRPr="006E0D0A" w:rsidRDefault="009C13BA" w:rsidP="004F0256">
      <w:pPr>
        <w:pStyle w:val="ListParagraph"/>
        <w:widowControl w:val="0"/>
        <w:numPr>
          <w:ilvl w:val="1"/>
          <w:numId w:val="9"/>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r w:rsidRPr="009651FA">
        <w:rPr>
          <w:rFonts w:eastAsia="Times New Roman" w:cstheme="minorHAnsi"/>
          <w:color w:val="000000" w:themeColor="text1"/>
          <w:lang w:val="en-US" w:eastAsia="en-CA"/>
        </w:rPr>
        <w:t>T</w:t>
      </w:r>
      <w:r w:rsidR="007066A7" w:rsidRPr="009651FA">
        <w:rPr>
          <w:rFonts w:eastAsia="Times New Roman" w:cstheme="minorHAnsi"/>
          <w:color w:val="000000" w:themeColor="text1"/>
          <w:lang w:val="en-US" w:eastAsia="en-CA"/>
        </w:rPr>
        <w:t>he</w:t>
      </w:r>
      <w:r w:rsidR="007066A7" w:rsidRPr="006E0D0A">
        <w:rPr>
          <w:rFonts w:eastAsia="Times New Roman" w:cstheme="minorHAnsi"/>
          <w:lang w:val="en-US" w:eastAsia="en-CA"/>
        </w:rPr>
        <w:t xml:space="preserve"> Corporation shall be entitled to disconnect service to the Subscriber subject to the policy established for delinquent accounts.</w:t>
      </w:r>
      <w:r w:rsidR="00C820DF" w:rsidRPr="006E0D0A">
        <w:rPr>
          <w:rFonts w:eastAsia="Times New Roman" w:cstheme="minorHAnsi"/>
          <w:lang w:val="en-US" w:eastAsia="en-CA"/>
        </w:rPr>
        <w:t xml:space="preserve"> (</w:t>
      </w:r>
      <w:r w:rsidR="00C820DF" w:rsidRPr="006E0D0A">
        <w:rPr>
          <w:rFonts w:eastAsia="Times New Roman" w:cstheme="minorHAnsi"/>
          <w:b/>
          <w:color w:val="C00000"/>
          <w:lang w:val="en-US" w:eastAsia="en-CA"/>
        </w:rPr>
        <w:t xml:space="preserve">Policy </w:t>
      </w:r>
      <w:r w:rsidR="009651FA">
        <w:rPr>
          <w:rFonts w:eastAsia="Times New Roman" w:cstheme="minorHAnsi"/>
          <w:b/>
          <w:color w:val="C00000"/>
          <w:lang w:val="en-US" w:eastAsia="en-CA"/>
        </w:rPr>
        <w:t>M</w:t>
      </w:r>
      <w:r w:rsidR="00C820DF" w:rsidRPr="006E0D0A">
        <w:rPr>
          <w:rFonts w:eastAsia="Times New Roman" w:cstheme="minorHAnsi"/>
          <w:b/>
          <w:color w:val="C00000"/>
          <w:lang w:val="en-US" w:eastAsia="en-CA"/>
        </w:rPr>
        <w:t>anual</w:t>
      </w:r>
      <w:r w:rsidR="00C820DF" w:rsidRPr="006E0D0A">
        <w:rPr>
          <w:rFonts w:eastAsia="Times New Roman" w:cstheme="minorHAnsi"/>
          <w:lang w:val="en-US" w:eastAsia="en-CA"/>
        </w:rPr>
        <w:t>)</w:t>
      </w:r>
    </w:p>
    <w:p w:rsidR="00CE147B" w:rsidRPr="009651FA" w:rsidRDefault="00C820DF" w:rsidP="009651FA">
      <w:pPr>
        <w:pStyle w:val="Heading1"/>
        <w:tabs>
          <w:tab w:val="left" w:pos="540"/>
          <w:tab w:val="left" w:pos="900"/>
          <w:tab w:val="left" w:pos="1260"/>
        </w:tabs>
        <w:ind w:left="1260" w:hanging="1260"/>
        <w:jc w:val="both"/>
        <w:rPr>
          <w:rFonts w:asciiTheme="minorHAnsi" w:hAnsiTheme="minorHAnsi" w:cstheme="minorHAnsi"/>
          <w:sz w:val="24"/>
          <w:szCs w:val="24"/>
        </w:rPr>
      </w:pPr>
      <w:bookmarkStart w:id="11" w:name="_Toc66194018"/>
      <w:r w:rsidRPr="009651FA">
        <w:rPr>
          <w:rFonts w:asciiTheme="minorHAnsi" w:hAnsiTheme="minorHAnsi" w:cstheme="minorHAnsi"/>
          <w:sz w:val="24"/>
          <w:szCs w:val="24"/>
        </w:rPr>
        <w:t>Article 7</w:t>
      </w:r>
      <w:r w:rsidR="00193B9F" w:rsidRPr="009651FA">
        <w:rPr>
          <w:rFonts w:asciiTheme="minorHAnsi" w:hAnsiTheme="minorHAnsi" w:cstheme="minorHAnsi"/>
          <w:sz w:val="24"/>
          <w:szCs w:val="24"/>
        </w:rPr>
        <w:t>.0 -</w:t>
      </w:r>
      <w:r w:rsidR="004E597C" w:rsidRPr="009651FA">
        <w:rPr>
          <w:rFonts w:asciiTheme="minorHAnsi" w:hAnsiTheme="minorHAnsi" w:cstheme="minorHAnsi"/>
          <w:sz w:val="24"/>
          <w:szCs w:val="24"/>
        </w:rPr>
        <w:t xml:space="preserve"> </w:t>
      </w:r>
      <w:r w:rsidRPr="009651FA">
        <w:rPr>
          <w:rFonts w:asciiTheme="minorHAnsi" w:hAnsiTheme="minorHAnsi" w:cstheme="minorHAnsi"/>
          <w:sz w:val="24"/>
          <w:szCs w:val="24"/>
        </w:rPr>
        <w:t>Annual General Meeting</w:t>
      </w:r>
      <w:bookmarkEnd w:id="11"/>
    </w:p>
    <w:p w:rsidR="00CE147B" w:rsidRPr="006E0D0A" w:rsidRDefault="00CE147B" w:rsidP="003F7A78">
      <w:pPr>
        <w:pStyle w:val="NoSpacing"/>
        <w:tabs>
          <w:tab w:val="left" w:pos="540"/>
        </w:tabs>
        <w:jc w:val="both"/>
        <w:rPr>
          <w:rFonts w:cstheme="minorHAnsi"/>
        </w:rPr>
      </w:pPr>
    </w:p>
    <w:p w:rsidR="00C820DF" w:rsidRPr="006E0D0A" w:rsidRDefault="00E1240C" w:rsidP="001C2CF4">
      <w:pPr>
        <w:pStyle w:val="NoSpacing"/>
        <w:numPr>
          <w:ilvl w:val="1"/>
          <w:numId w:val="3"/>
        </w:numPr>
        <w:tabs>
          <w:tab w:val="left" w:pos="540"/>
          <w:tab w:val="left" w:pos="900"/>
          <w:tab w:val="left" w:pos="1260"/>
        </w:tabs>
        <w:ind w:left="540" w:hanging="540"/>
        <w:jc w:val="both"/>
        <w:rPr>
          <w:rFonts w:cstheme="minorHAnsi"/>
        </w:rPr>
      </w:pPr>
      <w:r w:rsidRPr="006E0D0A">
        <w:rPr>
          <w:rFonts w:cstheme="minorHAnsi"/>
        </w:rPr>
        <w:t xml:space="preserve">An Annual Meeting of </w:t>
      </w:r>
      <w:r w:rsidR="009C13BA" w:rsidRPr="006E0D0A">
        <w:rPr>
          <w:rFonts w:cstheme="minorHAnsi"/>
        </w:rPr>
        <w:t>subscribers</w:t>
      </w:r>
      <w:r w:rsidRPr="006E0D0A">
        <w:rPr>
          <w:rFonts w:cstheme="minorHAnsi"/>
        </w:rPr>
        <w:t xml:space="preserve"> shall be held within four months of the end of the fiscal year.</w:t>
      </w:r>
      <w:r w:rsidR="0014147E" w:rsidRPr="006E0D0A">
        <w:rPr>
          <w:rFonts w:cstheme="minorHAnsi"/>
        </w:rPr>
        <w:t xml:space="preserve"> </w:t>
      </w:r>
      <w:r w:rsidR="001C2CF4">
        <w:rPr>
          <w:rFonts w:cstheme="minorHAnsi"/>
        </w:rPr>
        <w:t xml:space="preserve"> </w:t>
      </w:r>
      <w:r w:rsidR="0014147E" w:rsidRPr="006E0D0A">
        <w:rPr>
          <w:rFonts w:cstheme="minorHAnsi"/>
        </w:rPr>
        <w:t>If unusual circumstances occur</w:t>
      </w:r>
      <w:r w:rsidR="001C2CF4">
        <w:rPr>
          <w:rFonts w:cstheme="minorHAnsi"/>
        </w:rPr>
        <w:t>,</w:t>
      </w:r>
      <w:r w:rsidR="0014147E" w:rsidRPr="006E0D0A">
        <w:rPr>
          <w:rFonts w:cstheme="minorHAnsi"/>
        </w:rPr>
        <w:t xml:space="preserve"> </w:t>
      </w:r>
      <w:r w:rsidR="009C13BA" w:rsidRPr="006E0D0A">
        <w:rPr>
          <w:rFonts w:cstheme="minorHAnsi"/>
        </w:rPr>
        <w:t>subscribers</w:t>
      </w:r>
      <w:r w:rsidR="0014147E" w:rsidRPr="006E0D0A">
        <w:rPr>
          <w:rFonts w:cstheme="minorHAnsi"/>
        </w:rPr>
        <w:t xml:space="preserve"> will be informed of a change of date as required.</w:t>
      </w:r>
    </w:p>
    <w:p w:rsidR="000248FD" w:rsidRPr="006E0D0A" w:rsidRDefault="000248FD" w:rsidP="001C2CF4">
      <w:pPr>
        <w:pStyle w:val="NoSpacing"/>
        <w:tabs>
          <w:tab w:val="left" w:pos="540"/>
          <w:tab w:val="left" w:pos="900"/>
          <w:tab w:val="left" w:pos="1260"/>
        </w:tabs>
        <w:ind w:left="540" w:hanging="540"/>
        <w:jc w:val="both"/>
        <w:rPr>
          <w:rFonts w:cstheme="minorHAnsi"/>
        </w:rPr>
      </w:pPr>
    </w:p>
    <w:p w:rsidR="000B3FB3" w:rsidRPr="006E0D0A" w:rsidRDefault="001C2CF4" w:rsidP="001C2CF4">
      <w:pPr>
        <w:pStyle w:val="NoSpacing"/>
        <w:tabs>
          <w:tab w:val="left" w:pos="540"/>
          <w:tab w:val="left" w:pos="1260"/>
        </w:tabs>
        <w:ind w:left="1170" w:hanging="900"/>
        <w:jc w:val="both"/>
        <w:rPr>
          <w:rFonts w:cstheme="minorHAnsi"/>
        </w:rPr>
      </w:pPr>
      <w:r>
        <w:rPr>
          <w:rFonts w:cstheme="minorHAnsi"/>
          <w:b/>
        </w:rPr>
        <w:tab/>
      </w:r>
      <w:r w:rsidRPr="001C2CF4">
        <w:rPr>
          <w:rFonts w:cstheme="minorHAnsi"/>
          <w:b/>
        </w:rPr>
        <w:t>7.1.1</w:t>
      </w:r>
      <w:r>
        <w:rPr>
          <w:rFonts w:cstheme="minorHAnsi"/>
        </w:rPr>
        <w:tab/>
      </w:r>
      <w:r w:rsidR="000B3FB3" w:rsidRPr="006E0D0A">
        <w:rPr>
          <w:rFonts w:cstheme="minorHAnsi"/>
        </w:rPr>
        <w:t xml:space="preserve">At least </w:t>
      </w:r>
      <w:r w:rsidR="00123C72" w:rsidRPr="006E0D0A">
        <w:rPr>
          <w:rFonts w:cstheme="minorHAnsi"/>
        </w:rPr>
        <w:t>15</w:t>
      </w:r>
      <w:r w:rsidR="000B3FB3" w:rsidRPr="006E0D0A">
        <w:rPr>
          <w:rFonts w:cstheme="minorHAnsi"/>
        </w:rPr>
        <w:t xml:space="preserve"> days notice of time and place shall be given for all general meetings.</w:t>
      </w:r>
    </w:p>
    <w:p w:rsidR="000B3FB3" w:rsidRPr="006E0D0A" w:rsidRDefault="001C2CF4" w:rsidP="001C2CF4">
      <w:pPr>
        <w:pStyle w:val="NoSpacing"/>
        <w:tabs>
          <w:tab w:val="left" w:pos="540"/>
          <w:tab w:val="left" w:pos="1260"/>
        </w:tabs>
        <w:ind w:left="1170" w:hanging="900"/>
        <w:jc w:val="both"/>
        <w:rPr>
          <w:rFonts w:cstheme="minorHAnsi"/>
        </w:rPr>
      </w:pPr>
      <w:r>
        <w:rPr>
          <w:rFonts w:cstheme="minorHAnsi"/>
        </w:rPr>
        <w:tab/>
      </w:r>
      <w:r w:rsidRPr="001C2CF4">
        <w:rPr>
          <w:rFonts w:cstheme="minorHAnsi"/>
          <w:b/>
        </w:rPr>
        <w:t>7.1.2</w:t>
      </w:r>
      <w:r>
        <w:rPr>
          <w:rFonts w:cstheme="minorHAnsi"/>
        </w:rPr>
        <w:tab/>
      </w:r>
      <w:r w:rsidR="000B3FB3" w:rsidRPr="006E0D0A">
        <w:rPr>
          <w:rFonts w:cstheme="minorHAnsi"/>
        </w:rPr>
        <w:t>Each member is entitled to one vote on any question.</w:t>
      </w:r>
    </w:p>
    <w:p w:rsidR="000B3FB3" w:rsidRPr="006E0D0A" w:rsidRDefault="001C2CF4" w:rsidP="001C2CF4">
      <w:pPr>
        <w:pStyle w:val="NoSpacing"/>
        <w:tabs>
          <w:tab w:val="left" w:pos="540"/>
          <w:tab w:val="left" w:pos="1260"/>
        </w:tabs>
        <w:ind w:left="1170" w:hanging="900"/>
        <w:jc w:val="both"/>
        <w:rPr>
          <w:rFonts w:cstheme="minorHAnsi"/>
        </w:rPr>
      </w:pPr>
      <w:r>
        <w:rPr>
          <w:rFonts w:cstheme="minorHAnsi"/>
        </w:rPr>
        <w:tab/>
      </w:r>
      <w:r w:rsidRPr="001C2CF4">
        <w:rPr>
          <w:rFonts w:cstheme="minorHAnsi"/>
          <w:b/>
        </w:rPr>
        <w:t>7.1.3</w:t>
      </w:r>
      <w:r>
        <w:rPr>
          <w:rFonts w:cstheme="minorHAnsi"/>
        </w:rPr>
        <w:tab/>
      </w:r>
      <w:r w:rsidR="000B3FB3" w:rsidRPr="006E0D0A">
        <w:rPr>
          <w:rFonts w:cstheme="minorHAnsi"/>
        </w:rPr>
        <w:t xml:space="preserve">Meetings </w:t>
      </w:r>
      <w:r w:rsidR="000248FD" w:rsidRPr="006E0D0A">
        <w:rPr>
          <w:rFonts w:cstheme="minorHAnsi"/>
        </w:rPr>
        <w:t xml:space="preserve">and voting </w:t>
      </w:r>
      <w:r w:rsidR="000B3FB3" w:rsidRPr="006E0D0A">
        <w:rPr>
          <w:rFonts w:cstheme="minorHAnsi"/>
        </w:rPr>
        <w:t>can be in person, on-line</w:t>
      </w:r>
      <w:r w:rsidR="000248FD" w:rsidRPr="006E0D0A">
        <w:rPr>
          <w:rFonts w:cstheme="minorHAnsi"/>
        </w:rPr>
        <w:t>,</w:t>
      </w:r>
      <w:r w:rsidR="000B3FB3" w:rsidRPr="006E0D0A">
        <w:rPr>
          <w:rFonts w:cstheme="minorHAnsi"/>
        </w:rPr>
        <w:t xml:space="preserve"> or some combination as determined by the Board.</w:t>
      </w:r>
    </w:p>
    <w:p w:rsidR="00C820DF" w:rsidRPr="006E0D0A" w:rsidRDefault="00C820DF" w:rsidP="001C2CF4">
      <w:pPr>
        <w:pStyle w:val="NoSpacing"/>
        <w:tabs>
          <w:tab w:val="left" w:pos="540"/>
          <w:tab w:val="left" w:pos="900"/>
          <w:tab w:val="left" w:pos="1260"/>
        </w:tabs>
        <w:jc w:val="both"/>
        <w:rPr>
          <w:rFonts w:cstheme="minorHAnsi"/>
        </w:rPr>
      </w:pPr>
    </w:p>
    <w:p w:rsidR="00E1240C" w:rsidRPr="006E0D0A" w:rsidRDefault="00E1240C" w:rsidP="00FD0F34">
      <w:pPr>
        <w:pStyle w:val="NoSpacing"/>
        <w:numPr>
          <w:ilvl w:val="1"/>
          <w:numId w:val="3"/>
        </w:numPr>
        <w:tabs>
          <w:tab w:val="left" w:pos="540"/>
          <w:tab w:val="left" w:pos="900"/>
          <w:tab w:val="left" w:pos="1260"/>
        </w:tabs>
        <w:ind w:left="540" w:hanging="540"/>
        <w:jc w:val="both"/>
        <w:rPr>
          <w:rFonts w:cstheme="minorHAnsi"/>
        </w:rPr>
      </w:pPr>
      <w:r w:rsidRPr="006E0D0A">
        <w:rPr>
          <w:rFonts w:cstheme="minorHAnsi"/>
        </w:rPr>
        <w:t xml:space="preserve">Special Meetings of </w:t>
      </w:r>
      <w:r w:rsidR="009C13BA" w:rsidRPr="006E0D0A">
        <w:rPr>
          <w:rFonts w:cstheme="minorHAnsi"/>
        </w:rPr>
        <w:t>subscribers</w:t>
      </w:r>
      <w:r w:rsidRPr="006E0D0A">
        <w:rPr>
          <w:rFonts w:cstheme="minorHAnsi"/>
        </w:rPr>
        <w:t xml:space="preserve"> may be called by the President or by ten </w:t>
      </w:r>
      <w:r w:rsidR="009C13BA" w:rsidRPr="006E0D0A">
        <w:rPr>
          <w:rFonts w:cstheme="minorHAnsi"/>
        </w:rPr>
        <w:t>subscribers</w:t>
      </w:r>
      <w:r w:rsidR="000248FD" w:rsidRPr="006E0D0A">
        <w:rPr>
          <w:rFonts w:cstheme="minorHAnsi"/>
        </w:rPr>
        <w:t xml:space="preserve"> subject to conditions outlined in 7.1.1, 7.1.2, and 7.1.3</w:t>
      </w:r>
      <w:r w:rsidRPr="006E0D0A">
        <w:rPr>
          <w:rFonts w:cstheme="minorHAnsi"/>
        </w:rPr>
        <w:t>.</w:t>
      </w:r>
    </w:p>
    <w:p w:rsidR="000248FD" w:rsidRPr="006E0D0A" w:rsidRDefault="000248FD" w:rsidP="00FD0F34">
      <w:pPr>
        <w:pStyle w:val="NoSpacing"/>
        <w:tabs>
          <w:tab w:val="left" w:pos="540"/>
          <w:tab w:val="left" w:pos="900"/>
          <w:tab w:val="left" w:pos="1260"/>
        </w:tabs>
        <w:ind w:left="540" w:hanging="540"/>
        <w:jc w:val="both"/>
        <w:rPr>
          <w:rFonts w:cstheme="minorHAnsi"/>
        </w:rPr>
      </w:pPr>
    </w:p>
    <w:p w:rsidR="005C33A8" w:rsidRDefault="005A3239" w:rsidP="00FD0F34">
      <w:pPr>
        <w:pStyle w:val="NoSpacing"/>
        <w:numPr>
          <w:ilvl w:val="1"/>
          <w:numId w:val="3"/>
        </w:numPr>
        <w:tabs>
          <w:tab w:val="left" w:pos="540"/>
          <w:tab w:val="left" w:pos="900"/>
          <w:tab w:val="left" w:pos="1260"/>
        </w:tabs>
        <w:ind w:left="540" w:hanging="540"/>
        <w:jc w:val="both"/>
        <w:rPr>
          <w:rFonts w:cstheme="minorHAnsi"/>
        </w:rPr>
      </w:pPr>
      <w:r w:rsidRPr="00945951">
        <w:rPr>
          <w:rFonts w:cstheme="minorHAnsi"/>
        </w:rPr>
        <w:t xml:space="preserve">A quorum </w:t>
      </w:r>
      <w:r w:rsidR="00E32DE0" w:rsidRPr="00945951">
        <w:rPr>
          <w:rFonts w:cstheme="minorHAnsi"/>
        </w:rPr>
        <w:t>is the number of</w:t>
      </w:r>
      <w:r w:rsidRPr="00945951">
        <w:rPr>
          <w:rFonts w:cstheme="minorHAnsi"/>
        </w:rPr>
        <w:t xml:space="preserve"> voting </w:t>
      </w:r>
      <w:r w:rsidR="009C13BA" w:rsidRPr="00945951">
        <w:rPr>
          <w:rFonts w:cstheme="minorHAnsi"/>
        </w:rPr>
        <w:t>subscribers</w:t>
      </w:r>
      <w:r w:rsidRPr="00945951">
        <w:rPr>
          <w:rFonts w:cstheme="minorHAnsi"/>
        </w:rPr>
        <w:t xml:space="preserve"> </w:t>
      </w:r>
      <w:r w:rsidR="00E32DE0" w:rsidRPr="00945951">
        <w:rPr>
          <w:rFonts w:cstheme="minorHAnsi"/>
        </w:rPr>
        <w:t xml:space="preserve">at the meeting regardless of the number of </w:t>
      </w:r>
      <w:r w:rsidR="009C13BA" w:rsidRPr="00945951">
        <w:rPr>
          <w:rFonts w:cstheme="minorHAnsi"/>
        </w:rPr>
        <w:t>subscribers</w:t>
      </w:r>
      <w:r w:rsidR="00E32DE0" w:rsidRPr="00945951">
        <w:rPr>
          <w:rFonts w:cstheme="minorHAnsi"/>
        </w:rPr>
        <w:t xml:space="preserve"> in </w:t>
      </w:r>
      <w:r w:rsidR="00945951" w:rsidRPr="00945951">
        <w:rPr>
          <w:rFonts w:cstheme="minorHAnsi"/>
        </w:rPr>
        <w:t>T</w:t>
      </w:r>
      <w:r w:rsidR="00E32DE0" w:rsidRPr="00945951">
        <w:rPr>
          <w:rFonts w:cstheme="minorHAnsi"/>
        </w:rPr>
        <w:t xml:space="preserve">he </w:t>
      </w:r>
      <w:r w:rsidR="00945951" w:rsidRPr="00945951">
        <w:rPr>
          <w:rFonts w:cstheme="minorHAnsi"/>
        </w:rPr>
        <w:t>C</w:t>
      </w:r>
      <w:r w:rsidR="00E32DE0" w:rsidRPr="00945951">
        <w:rPr>
          <w:rFonts w:cstheme="minorHAnsi"/>
        </w:rPr>
        <w:t>orporation</w:t>
      </w:r>
      <w:r w:rsidRPr="00945951">
        <w:rPr>
          <w:rFonts w:cstheme="minorHAnsi"/>
        </w:rPr>
        <w:t>.</w:t>
      </w:r>
    </w:p>
    <w:p w:rsidR="00945951" w:rsidRPr="00945951" w:rsidRDefault="00945951" w:rsidP="00945951">
      <w:pPr>
        <w:pStyle w:val="NoSpacing"/>
        <w:tabs>
          <w:tab w:val="left" w:pos="540"/>
          <w:tab w:val="left" w:pos="900"/>
          <w:tab w:val="left" w:pos="1260"/>
        </w:tabs>
        <w:ind w:left="540"/>
        <w:jc w:val="both"/>
        <w:rPr>
          <w:rFonts w:cstheme="minorHAnsi"/>
        </w:rPr>
      </w:pPr>
    </w:p>
    <w:p w:rsidR="008664A4" w:rsidRPr="006E0D0A" w:rsidRDefault="008664A4" w:rsidP="00FD0F34">
      <w:pPr>
        <w:pStyle w:val="NoSpacing"/>
        <w:tabs>
          <w:tab w:val="left" w:pos="540"/>
          <w:tab w:val="left" w:pos="900"/>
          <w:tab w:val="left" w:pos="1260"/>
        </w:tabs>
        <w:ind w:left="540" w:hanging="540"/>
        <w:jc w:val="both"/>
        <w:rPr>
          <w:rFonts w:cstheme="minorHAnsi"/>
        </w:rPr>
      </w:pPr>
      <w:r w:rsidRPr="00FD0F34">
        <w:rPr>
          <w:rFonts w:cstheme="minorHAnsi"/>
          <w:b/>
        </w:rPr>
        <w:t>7.4</w:t>
      </w:r>
      <w:r w:rsidR="00FD0F34">
        <w:rPr>
          <w:rFonts w:cstheme="minorHAnsi"/>
        </w:rPr>
        <w:tab/>
      </w:r>
      <w:r w:rsidRPr="006E0D0A">
        <w:rPr>
          <w:rFonts w:cstheme="minorHAnsi"/>
        </w:rPr>
        <w:t>Minutes of General Meetings shall be kept on file and posted to the web page.</w:t>
      </w:r>
    </w:p>
    <w:p w:rsidR="00A52586" w:rsidRPr="006E0D0A" w:rsidRDefault="00A52586" w:rsidP="00FD0F34">
      <w:pPr>
        <w:pStyle w:val="NoSpacing"/>
        <w:tabs>
          <w:tab w:val="left" w:pos="540"/>
          <w:tab w:val="left" w:pos="900"/>
          <w:tab w:val="left" w:pos="1260"/>
        </w:tabs>
        <w:ind w:left="540" w:hanging="540"/>
        <w:jc w:val="both"/>
        <w:rPr>
          <w:rFonts w:cstheme="minorHAnsi"/>
        </w:rPr>
      </w:pPr>
    </w:p>
    <w:p w:rsidR="008664A4" w:rsidRPr="006E0D0A" w:rsidRDefault="008664A4" w:rsidP="00FD0F34">
      <w:pPr>
        <w:tabs>
          <w:tab w:val="left" w:pos="540"/>
          <w:tab w:val="left" w:pos="900"/>
          <w:tab w:val="left" w:pos="1260"/>
        </w:tabs>
        <w:ind w:left="540" w:hanging="540"/>
        <w:jc w:val="both"/>
        <w:rPr>
          <w:rFonts w:cstheme="minorHAnsi"/>
        </w:rPr>
      </w:pPr>
      <w:r w:rsidRPr="00FD0F34">
        <w:rPr>
          <w:rFonts w:cstheme="minorHAnsi"/>
          <w:b/>
        </w:rPr>
        <w:t>7.5</w:t>
      </w:r>
      <w:r w:rsidR="00FD0F34">
        <w:rPr>
          <w:rFonts w:cstheme="minorHAnsi"/>
          <w:b/>
        </w:rPr>
        <w:tab/>
      </w:r>
      <w:r w:rsidRPr="006E0D0A">
        <w:rPr>
          <w:rFonts w:cstheme="minorHAnsi"/>
        </w:rPr>
        <w:t>The President</w:t>
      </w:r>
      <w:r w:rsidR="000248FD" w:rsidRPr="006E0D0A">
        <w:rPr>
          <w:rFonts w:cstheme="minorHAnsi"/>
        </w:rPr>
        <w:t>,</w:t>
      </w:r>
      <w:r w:rsidRPr="006E0D0A">
        <w:rPr>
          <w:rFonts w:cstheme="minorHAnsi"/>
        </w:rPr>
        <w:t xml:space="preserve"> or in </w:t>
      </w:r>
      <w:r w:rsidR="00945951">
        <w:rPr>
          <w:rFonts w:cstheme="minorHAnsi"/>
        </w:rPr>
        <w:t xml:space="preserve">their </w:t>
      </w:r>
      <w:r w:rsidRPr="006E0D0A">
        <w:rPr>
          <w:rFonts w:cstheme="minorHAnsi"/>
        </w:rPr>
        <w:t>absence the Vice-President, or in the absence of both</w:t>
      </w:r>
      <w:r w:rsidR="00945951">
        <w:rPr>
          <w:rFonts w:cstheme="minorHAnsi"/>
        </w:rPr>
        <w:t>,</w:t>
      </w:r>
      <w:r w:rsidRPr="006E0D0A">
        <w:rPr>
          <w:rFonts w:cstheme="minorHAnsi"/>
        </w:rPr>
        <w:t xml:space="preserve"> any other member elected by those present, shall preside at General Meetings.</w:t>
      </w:r>
    </w:p>
    <w:p w:rsidR="005A3239" w:rsidRPr="006E0D0A" w:rsidRDefault="00945951" w:rsidP="00FD0F34">
      <w:pPr>
        <w:pStyle w:val="NoSpacing"/>
        <w:tabs>
          <w:tab w:val="left" w:pos="540"/>
          <w:tab w:val="left" w:pos="900"/>
          <w:tab w:val="left" w:pos="1260"/>
        </w:tabs>
        <w:jc w:val="both"/>
        <w:rPr>
          <w:rFonts w:cstheme="minorHAnsi"/>
        </w:rPr>
      </w:pPr>
      <w:r w:rsidRPr="00945951">
        <w:rPr>
          <w:rFonts w:cstheme="minorHAnsi"/>
          <w:b/>
        </w:rPr>
        <w:t>7.6</w:t>
      </w:r>
      <w:r w:rsidR="00FD0F34">
        <w:rPr>
          <w:rFonts w:cstheme="minorHAnsi"/>
        </w:rPr>
        <w:tab/>
      </w:r>
      <w:r w:rsidR="005A3239" w:rsidRPr="006E0D0A">
        <w:rPr>
          <w:rFonts w:cstheme="minorHAnsi"/>
        </w:rPr>
        <w:t xml:space="preserve">All directors have a vote as </w:t>
      </w:r>
      <w:r w:rsidR="009C13BA" w:rsidRPr="006E0D0A">
        <w:rPr>
          <w:rFonts w:cstheme="minorHAnsi"/>
        </w:rPr>
        <w:t>subscribers</w:t>
      </w:r>
      <w:r w:rsidR="005A3239" w:rsidRPr="006E0D0A">
        <w:rPr>
          <w:rFonts w:cstheme="minorHAnsi"/>
        </w:rPr>
        <w:t>.</w:t>
      </w:r>
    </w:p>
    <w:p w:rsidR="004E597C" w:rsidRPr="006E0D0A" w:rsidRDefault="004E597C" w:rsidP="00FD0F34">
      <w:pPr>
        <w:pStyle w:val="NoSpacing"/>
        <w:tabs>
          <w:tab w:val="left" w:pos="540"/>
          <w:tab w:val="left" w:pos="900"/>
          <w:tab w:val="left" w:pos="1260"/>
        </w:tabs>
        <w:ind w:left="540" w:hanging="540"/>
        <w:jc w:val="both"/>
        <w:rPr>
          <w:rFonts w:cstheme="minorHAnsi"/>
        </w:rPr>
      </w:pPr>
    </w:p>
    <w:p w:rsidR="00A67C4C" w:rsidRPr="00FD0F34" w:rsidRDefault="00945951" w:rsidP="00945951">
      <w:pPr>
        <w:tabs>
          <w:tab w:val="left" w:pos="540"/>
          <w:tab w:val="left" w:pos="900"/>
          <w:tab w:val="left" w:pos="1260"/>
          <w:tab w:val="left" w:pos="1800"/>
          <w:tab w:val="left" w:pos="4500"/>
        </w:tabs>
        <w:ind w:left="540" w:hanging="540"/>
        <w:jc w:val="both"/>
        <w:rPr>
          <w:rFonts w:cstheme="minorHAnsi"/>
        </w:rPr>
      </w:pPr>
      <w:r w:rsidRPr="00945951">
        <w:rPr>
          <w:rFonts w:cstheme="minorHAnsi"/>
          <w:b/>
        </w:rPr>
        <w:t>7.7</w:t>
      </w:r>
      <w:r>
        <w:rPr>
          <w:rFonts w:cstheme="minorHAnsi"/>
        </w:rPr>
        <w:tab/>
      </w:r>
      <w:r w:rsidR="00A67C4C" w:rsidRPr="00FD0F34">
        <w:rPr>
          <w:rFonts w:cstheme="minorHAnsi"/>
        </w:rPr>
        <w:t xml:space="preserve">The rules contained in the current edition of Robert’s Rules of Order Newly Revised shall govern in all cases to which they are applicable and in which they are not inconsistent with these bylaws and any special rules of order of </w:t>
      </w:r>
      <w:r>
        <w:rPr>
          <w:rFonts w:cstheme="minorHAnsi"/>
        </w:rPr>
        <w:t>T</w:t>
      </w:r>
      <w:r w:rsidR="00A67C4C" w:rsidRPr="00FD0F34">
        <w:rPr>
          <w:rFonts w:cstheme="minorHAnsi"/>
        </w:rPr>
        <w:t xml:space="preserve">he </w:t>
      </w:r>
      <w:r w:rsidR="000248FD" w:rsidRPr="00FD0F34">
        <w:rPr>
          <w:rFonts w:cstheme="minorHAnsi"/>
        </w:rPr>
        <w:t>Corporation</w:t>
      </w:r>
      <w:r w:rsidR="00A67C4C" w:rsidRPr="00FD0F34">
        <w:rPr>
          <w:rFonts w:cstheme="minorHAnsi"/>
        </w:rPr>
        <w:t>.</w:t>
      </w:r>
    </w:p>
    <w:p w:rsidR="00A67C4C" w:rsidRPr="00945951" w:rsidRDefault="00945951" w:rsidP="00945951">
      <w:pPr>
        <w:tabs>
          <w:tab w:val="left" w:pos="540"/>
          <w:tab w:val="left" w:pos="900"/>
          <w:tab w:val="left" w:pos="1260"/>
          <w:tab w:val="left" w:pos="1800"/>
          <w:tab w:val="left" w:pos="4500"/>
        </w:tabs>
        <w:ind w:left="540" w:hanging="540"/>
        <w:jc w:val="both"/>
        <w:rPr>
          <w:rFonts w:cstheme="minorHAnsi"/>
        </w:rPr>
      </w:pPr>
      <w:r w:rsidRPr="00945951">
        <w:rPr>
          <w:rFonts w:cstheme="minorHAnsi"/>
          <w:b/>
        </w:rPr>
        <w:t>7.8</w:t>
      </w:r>
      <w:r>
        <w:rPr>
          <w:rFonts w:cstheme="minorHAnsi"/>
        </w:rPr>
        <w:tab/>
      </w:r>
      <w:r w:rsidR="00E32DE0" w:rsidRPr="00945951">
        <w:rPr>
          <w:rFonts w:cstheme="minorHAnsi"/>
        </w:rPr>
        <w:t>The a</w:t>
      </w:r>
      <w:r w:rsidR="00C820DF" w:rsidRPr="00945951">
        <w:rPr>
          <w:rFonts w:cstheme="minorHAnsi"/>
        </w:rPr>
        <w:t xml:space="preserve">genda format will be set as outlined in the </w:t>
      </w:r>
      <w:r>
        <w:rPr>
          <w:rFonts w:cstheme="minorHAnsi"/>
        </w:rPr>
        <w:t>(</w:t>
      </w:r>
      <w:r w:rsidR="00C820DF" w:rsidRPr="0039157E">
        <w:rPr>
          <w:rFonts w:cstheme="minorHAnsi"/>
          <w:color w:val="FF0000"/>
        </w:rPr>
        <w:t>policy</w:t>
      </w:r>
      <w:r w:rsidR="00C820DF" w:rsidRPr="00945951">
        <w:rPr>
          <w:rFonts w:cstheme="minorHAnsi"/>
        </w:rPr>
        <w:t xml:space="preserve"> </w:t>
      </w:r>
      <w:r w:rsidR="00C820DF" w:rsidRPr="00945951">
        <w:rPr>
          <w:rFonts w:cstheme="minorHAnsi"/>
          <w:color w:val="C00000"/>
        </w:rPr>
        <w:t>manual article</w:t>
      </w:r>
      <w:r>
        <w:rPr>
          <w:rFonts w:cstheme="minorHAnsi"/>
          <w:color w:val="C00000"/>
        </w:rPr>
        <w:t>).</w:t>
      </w:r>
    </w:p>
    <w:p w:rsidR="00A67C4C" w:rsidRPr="00945951" w:rsidRDefault="00945951" w:rsidP="00945951">
      <w:pPr>
        <w:tabs>
          <w:tab w:val="left" w:pos="540"/>
          <w:tab w:val="left" w:pos="1260"/>
        </w:tabs>
        <w:spacing w:after="0" w:line="240" w:lineRule="auto"/>
        <w:ind w:left="1260" w:hanging="1260"/>
        <w:jc w:val="both"/>
        <w:rPr>
          <w:rFonts w:cstheme="minorHAnsi"/>
        </w:rPr>
      </w:pPr>
      <w:r>
        <w:rPr>
          <w:rFonts w:cstheme="minorHAnsi"/>
        </w:rPr>
        <w:tab/>
      </w:r>
      <w:r w:rsidRPr="00945951">
        <w:rPr>
          <w:rFonts w:cstheme="minorHAnsi"/>
          <w:b/>
        </w:rPr>
        <w:t>7.8.1</w:t>
      </w:r>
      <w:r>
        <w:rPr>
          <w:rFonts w:cstheme="minorHAnsi"/>
        </w:rPr>
        <w:tab/>
      </w:r>
      <w:r w:rsidR="00C820DF" w:rsidRPr="00945951">
        <w:rPr>
          <w:rFonts w:cstheme="minorHAnsi"/>
        </w:rPr>
        <w:t>Only</w:t>
      </w:r>
      <w:r w:rsidR="00A67C4C" w:rsidRPr="00945951">
        <w:rPr>
          <w:rFonts w:cstheme="minorHAnsi"/>
        </w:rPr>
        <w:t xml:space="preserve"> business on the agenda shall be accepted at the annual meeting of </w:t>
      </w:r>
      <w:r w:rsidR="00FD05CB" w:rsidRPr="00945951">
        <w:rPr>
          <w:rFonts w:cstheme="minorHAnsi"/>
        </w:rPr>
        <w:t xml:space="preserve">SYWC </w:t>
      </w:r>
      <w:r w:rsidR="00A67C4C" w:rsidRPr="00945951">
        <w:rPr>
          <w:rFonts w:cstheme="minorHAnsi"/>
        </w:rPr>
        <w:t xml:space="preserve">unless a notice of motion thereto shall have been delivered to the </w:t>
      </w:r>
      <w:r w:rsidR="00FD05CB" w:rsidRPr="00945951">
        <w:rPr>
          <w:rFonts w:cstheme="minorHAnsi"/>
        </w:rPr>
        <w:t>President</w:t>
      </w:r>
      <w:r w:rsidR="00A67C4C" w:rsidRPr="00945951">
        <w:rPr>
          <w:rFonts w:cstheme="minorHAnsi"/>
        </w:rPr>
        <w:t xml:space="preserve"> within three (3) working days prior to the meeting.  This provision may be waived by a simple majority vote of those present and eligible to vote at the meeting.</w:t>
      </w:r>
    </w:p>
    <w:p w:rsidR="00D34AA9" w:rsidRPr="006E0D0A" w:rsidRDefault="00D34AA9" w:rsidP="001C2CF4">
      <w:pPr>
        <w:pStyle w:val="ListParagraph"/>
        <w:tabs>
          <w:tab w:val="left" w:pos="540"/>
          <w:tab w:val="left" w:pos="900"/>
          <w:tab w:val="left" w:pos="1260"/>
          <w:tab w:val="left" w:pos="1980"/>
        </w:tabs>
        <w:spacing w:after="0" w:line="240" w:lineRule="auto"/>
        <w:ind w:left="0"/>
        <w:jc w:val="both"/>
        <w:rPr>
          <w:rFonts w:cstheme="minorHAnsi"/>
        </w:rPr>
      </w:pPr>
    </w:p>
    <w:p w:rsidR="00A67C4C" w:rsidRPr="00945951" w:rsidRDefault="00945951" w:rsidP="00A927E9">
      <w:pPr>
        <w:tabs>
          <w:tab w:val="left" w:pos="540"/>
          <w:tab w:val="left" w:pos="900"/>
          <w:tab w:val="left" w:pos="1260"/>
          <w:tab w:val="left" w:pos="1980"/>
        </w:tabs>
        <w:spacing w:after="0" w:line="240" w:lineRule="auto"/>
        <w:ind w:left="540" w:hanging="540"/>
        <w:jc w:val="both"/>
        <w:rPr>
          <w:rFonts w:cstheme="minorHAnsi"/>
        </w:rPr>
      </w:pPr>
      <w:r w:rsidRPr="00945951">
        <w:rPr>
          <w:rFonts w:cstheme="minorHAnsi"/>
          <w:b/>
        </w:rPr>
        <w:t>7.9</w:t>
      </w:r>
      <w:r>
        <w:rPr>
          <w:rFonts w:cstheme="minorHAnsi"/>
        </w:rPr>
        <w:tab/>
      </w:r>
      <w:r w:rsidR="00FD05CB" w:rsidRPr="00945951">
        <w:rPr>
          <w:rFonts w:cstheme="minorHAnsi"/>
        </w:rPr>
        <w:t>R</w:t>
      </w:r>
      <w:r w:rsidR="00A67C4C" w:rsidRPr="00945951">
        <w:rPr>
          <w:rFonts w:cstheme="minorHAnsi"/>
        </w:rPr>
        <w:t xml:space="preserve">esolutions </w:t>
      </w:r>
      <w:r w:rsidR="005D266E" w:rsidRPr="00945951">
        <w:rPr>
          <w:rFonts w:cstheme="minorHAnsi"/>
        </w:rPr>
        <w:t xml:space="preserve">to amend the bylaws, </w:t>
      </w:r>
      <w:r w:rsidR="00A67C4C" w:rsidRPr="00945951">
        <w:rPr>
          <w:rFonts w:cstheme="minorHAnsi"/>
        </w:rPr>
        <w:t>which meet the following criteria</w:t>
      </w:r>
      <w:r w:rsidR="005D266E" w:rsidRPr="00945951">
        <w:rPr>
          <w:rFonts w:cstheme="minorHAnsi"/>
        </w:rPr>
        <w:t>,</w:t>
      </w:r>
      <w:r w:rsidR="00A67C4C" w:rsidRPr="00945951">
        <w:rPr>
          <w:rFonts w:cstheme="minorHAnsi"/>
        </w:rPr>
        <w:t xml:space="preserve"> shall be considered at the Annual Meeting;</w:t>
      </w:r>
    </w:p>
    <w:p w:rsidR="000248FD" w:rsidRPr="006E0D0A" w:rsidRDefault="000248FD" w:rsidP="00A927E9">
      <w:pPr>
        <w:pStyle w:val="ListParagraph"/>
        <w:tabs>
          <w:tab w:val="left" w:pos="540"/>
          <w:tab w:val="left" w:pos="900"/>
          <w:tab w:val="left" w:pos="1260"/>
          <w:tab w:val="left" w:pos="1980"/>
        </w:tabs>
        <w:spacing w:after="0" w:line="240" w:lineRule="auto"/>
        <w:ind w:left="540" w:hanging="540"/>
        <w:jc w:val="both"/>
        <w:rPr>
          <w:rFonts w:cstheme="minorHAnsi"/>
        </w:rPr>
      </w:pPr>
    </w:p>
    <w:p w:rsidR="009B060D" w:rsidRPr="006E0D0A" w:rsidRDefault="00945951" w:rsidP="000E432E">
      <w:pPr>
        <w:tabs>
          <w:tab w:val="left" w:pos="540"/>
          <w:tab w:val="left" w:pos="1260"/>
        </w:tabs>
        <w:spacing w:after="0" w:line="240" w:lineRule="auto"/>
        <w:ind w:left="1260" w:hanging="1260"/>
        <w:jc w:val="both"/>
        <w:rPr>
          <w:rFonts w:cstheme="minorHAnsi"/>
        </w:rPr>
      </w:pPr>
      <w:r>
        <w:rPr>
          <w:rFonts w:cstheme="minorHAnsi"/>
        </w:rPr>
        <w:tab/>
      </w:r>
      <w:r w:rsidRPr="00945951">
        <w:rPr>
          <w:rFonts w:cstheme="minorHAnsi"/>
          <w:b/>
        </w:rPr>
        <w:t>7.9.1</w:t>
      </w:r>
      <w:r>
        <w:rPr>
          <w:rFonts w:cstheme="minorHAnsi"/>
        </w:rPr>
        <w:tab/>
      </w:r>
      <w:r w:rsidR="00C820DF" w:rsidRPr="006E0D0A">
        <w:rPr>
          <w:rFonts w:cstheme="minorHAnsi"/>
        </w:rPr>
        <w:t>H</w:t>
      </w:r>
      <w:r w:rsidR="00A67C4C" w:rsidRPr="006E0D0A">
        <w:rPr>
          <w:rFonts w:cstheme="minorHAnsi"/>
        </w:rPr>
        <w:t xml:space="preserve">ave a mover and seconder </w:t>
      </w:r>
      <w:r w:rsidR="00FD05CB" w:rsidRPr="006E0D0A">
        <w:rPr>
          <w:rFonts w:cstheme="minorHAnsi"/>
        </w:rPr>
        <w:t xml:space="preserve">who are </w:t>
      </w:r>
      <w:r w:rsidR="009C13BA" w:rsidRPr="006E0D0A">
        <w:rPr>
          <w:rFonts w:cstheme="minorHAnsi"/>
        </w:rPr>
        <w:t>subscribers</w:t>
      </w:r>
    </w:p>
    <w:p w:rsidR="009B060D" w:rsidRPr="006E0D0A" w:rsidRDefault="00945951" w:rsidP="000E432E">
      <w:pPr>
        <w:tabs>
          <w:tab w:val="left" w:pos="540"/>
          <w:tab w:val="left" w:pos="1260"/>
        </w:tabs>
        <w:spacing w:after="0" w:line="240" w:lineRule="auto"/>
        <w:ind w:left="1260" w:hanging="1260"/>
        <w:jc w:val="both"/>
        <w:rPr>
          <w:rFonts w:cstheme="minorHAnsi"/>
        </w:rPr>
      </w:pPr>
      <w:r>
        <w:rPr>
          <w:rFonts w:cstheme="minorHAnsi"/>
        </w:rPr>
        <w:tab/>
      </w:r>
      <w:r w:rsidRPr="00945951">
        <w:rPr>
          <w:rFonts w:cstheme="minorHAnsi"/>
          <w:b/>
        </w:rPr>
        <w:t>7.9.2</w:t>
      </w:r>
      <w:r>
        <w:rPr>
          <w:rFonts w:cstheme="minorHAnsi"/>
        </w:rPr>
        <w:tab/>
      </w:r>
      <w:r w:rsidR="00C820DF" w:rsidRPr="006E0D0A">
        <w:rPr>
          <w:rFonts w:cstheme="minorHAnsi"/>
        </w:rPr>
        <w:t>A</w:t>
      </w:r>
      <w:r w:rsidR="00FD05CB" w:rsidRPr="006E0D0A">
        <w:rPr>
          <w:rFonts w:cstheme="minorHAnsi"/>
        </w:rPr>
        <w:t>re</w:t>
      </w:r>
      <w:r w:rsidR="00A67C4C" w:rsidRPr="006E0D0A">
        <w:rPr>
          <w:rFonts w:cstheme="minorHAnsi"/>
        </w:rPr>
        <w:t xml:space="preserve"> consistent with </w:t>
      </w:r>
      <w:r w:rsidR="00FD05CB" w:rsidRPr="006E0D0A">
        <w:rPr>
          <w:rFonts w:cstheme="minorHAnsi"/>
        </w:rPr>
        <w:t>SYWC legal/contractual requirements</w:t>
      </w:r>
      <w:r w:rsidR="00A67C4C" w:rsidRPr="006E0D0A">
        <w:rPr>
          <w:rFonts w:cstheme="minorHAnsi"/>
        </w:rPr>
        <w:t>,</w:t>
      </w:r>
    </w:p>
    <w:p w:rsidR="005D266E" w:rsidRPr="006E0D0A" w:rsidRDefault="00945951" w:rsidP="000E432E">
      <w:pPr>
        <w:tabs>
          <w:tab w:val="left" w:pos="540"/>
          <w:tab w:val="left" w:pos="1260"/>
          <w:tab w:val="left" w:pos="3150"/>
        </w:tabs>
        <w:spacing w:after="0" w:line="240" w:lineRule="auto"/>
        <w:ind w:left="1260" w:hanging="1260"/>
        <w:jc w:val="both"/>
        <w:rPr>
          <w:rFonts w:cstheme="minorHAnsi"/>
        </w:rPr>
      </w:pPr>
      <w:r>
        <w:rPr>
          <w:rFonts w:cstheme="minorHAnsi"/>
        </w:rPr>
        <w:tab/>
      </w:r>
      <w:r w:rsidRPr="00945951">
        <w:rPr>
          <w:rFonts w:cstheme="minorHAnsi"/>
          <w:b/>
        </w:rPr>
        <w:t>7.9.3</w:t>
      </w:r>
      <w:r>
        <w:rPr>
          <w:rFonts w:cstheme="minorHAnsi"/>
        </w:rPr>
        <w:tab/>
      </w:r>
      <w:r w:rsidR="00A67C4C" w:rsidRPr="006E0D0A">
        <w:rPr>
          <w:rFonts w:cstheme="minorHAnsi"/>
        </w:rPr>
        <w:t xml:space="preserve">Resolutions must be received by the </w:t>
      </w:r>
      <w:r w:rsidR="00FD05CB" w:rsidRPr="006E0D0A">
        <w:rPr>
          <w:rFonts w:cstheme="minorHAnsi"/>
        </w:rPr>
        <w:t>SYWC Secretary</w:t>
      </w:r>
      <w:r w:rsidR="00A67C4C" w:rsidRPr="006E0D0A">
        <w:rPr>
          <w:rFonts w:cstheme="minorHAnsi"/>
        </w:rPr>
        <w:t xml:space="preserve"> thirty days (30 days) prior to the AGM or they will not be accepted</w:t>
      </w:r>
      <w:r w:rsidR="005D266E" w:rsidRPr="006E0D0A">
        <w:rPr>
          <w:rFonts w:cstheme="minorHAnsi"/>
        </w:rPr>
        <w:t>.</w:t>
      </w:r>
    </w:p>
    <w:p w:rsidR="00A67C4C" w:rsidRPr="006E0D0A" w:rsidRDefault="00945951" w:rsidP="000E432E">
      <w:pPr>
        <w:tabs>
          <w:tab w:val="left" w:pos="540"/>
          <w:tab w:val="left" w:pos="1260"/>
          <w:tab w:val="left" w:pos="3150"/>
        </w:tabs>
        <w:spacing w:after="0" w:line="240" w:lineRule="auto"/>
        <w:ind w:left="1260" w:hanging="1260"/>
        <w:jc w:val="both"/>
        <w:rPr>
          <w:rFonts w:cstheme="minorHAnsi"/>
        </w:rPr>
      </w:pPr>
      <w:r>
        <w:rPr>
          <w:rFonts w:cstheme="minorHAnsi"/>
        </w:rPr>
        <w:tab/>
      </w:r>
      <w:r w:rsidRPr="00945951">
        <w:rPr>
          <w:rFonts w:cstheme="minorHAnsi"/>
          <w:b/>
        </w:rPr>
        <w:t>7.9.4</w:t>
      </w:r>
      <w:r>
        <w:rPr>
          <w:rFonts w:cstheme="minorHAnsi"/>
        </w:rPr>
        <w:tab/>
      </w:r>
      <w:r w:rsidR="005D266E" w:rsidRPr="006E0D0A">
        <w:rPr>
          <w:rFonts w:cstheme="minorHAnsi"/>
        </w:rPr>
        <w:t xml:space="preserve">An </w:t>
      </w:r>
      <w:r w:rsidR="00A67C4C" w:rsidRPr="006E0D0A">
        <w:rPr>
          <w:rFonts w:cstheme="minorHAnsi"/>
        </w:rPr>
        <w:t>except</w:t>
      </w:r>
      <w:r w:rsidR="005D266E" w:rsidRPr="006E0D0A">
        <w:rPr>
          <w:rFonts w:cstheme="minorHAnsi"/>
        </w:rPr>
        <w:t>ion can be made for bylaw resolution(s)</w:t>
      </w:r>
      <w:r w:rsidR="00A67C4C" w:rsidRPr="006E0D0A">
        <w:rPr>
          <w:rFonts w:cstheme="minorHAnsi"/>
        </w:rPr>
        <w:t xml:space="preserve"> that are of an important and timely nature</w:t>
      </w:r>
      <w:r w:rsidR="005D266E" w:rsidRPr="006E0D0A">
        <w:rPr>
          <w:rFonts w:cstheme="minorHAnsi"/>
        </w:rPr>
        <w:t xml:space="preserve"> by a vote of 75% of the </w:t>
      </w:r>
      <w:r w:rsidR="009C13BA" w:rsidRPr="006E0D0A">
        <w:rPr>
          <w:rFonts w:cstheme="minorHAnsi"/>
        </w:rPr>
        <w:t>subscribers</w:t>
      </w:r>
      <w:r w:rsidR="005D266E" w:rsidRPr="006E0D0A">
        <w:rPr>
          <w:rFonts w:cstheme="minorHAnsi"/>
        </w:rPr>
        <w:t xml:space="preserve"> present at the General Meeting approving adding said resolution(s) to the resolution agenda item</w:t>
      </w:r>
      <w:r w:rsidR="00A67C4C" w:rsidRPr="006E0D0A">
        <w:rPr>
          <w:rFonts w:cstheme="minorHAnsi"/>
        </w:rPr>
        <w:t>.</w:t>
      </w:r>
    </w:p>
    <w:p w:rsidR="00C820DF" w:rsidRPr="006E0D0A" w:rsidRDefault="00C820DF" w:rsidP="00A927E9">
      <w:pPr>
        <w:pStyle w:val="ListParagraph"/>
        <w:tabs>
          <w:tab w:val="left" w:pos="540"/>
          <w:tab w:val="left" w:pos="900"/>
          <w:tab w:val="left" w:pos="1260"/>
          <w:tab w:val="left" w:pos="3150"/>
        </w:tabs>
        <w:spacing w:after="0" w:line="240" w:lineRule="auto"/>
        <w:ind w:left="540" w:hanging="540"/>
        <w:jc w:val="both"/>
        <w:rPr>
          <w:rFonts w:cstheme="minorHAnsi"/>
        </w:rPr>
      </w:pPr>
    </w:p>
    <w:p w:rsidR="005C33A8" w:rsidRPr="006E0D0A" w:rsidRDefault="00945951" w:rsidP="00A927E9">
      <w:pPr>
        <w:pStyle w:val="NoSpacing"/>
        <w:tabs>
          <w:tab w:val="left" w:pos="540"/>
          <w:tab w:val="left" w:pos="900"/>
          <w:tab w:val="left" w:pos="1260"/>
        </w:tabs>
        <w:ind w:left="540" w:hanging="540"/>
        <w:jc w:val="both"/>
        <w:rPr>
          <w:rFonts w:cstheme="minorHAnsi"/>
        </w:rPr>
      </w:pPr>
      <w:r w:rsidRPr="00945951">
        <w:rPr>
          <w:rFonts w:cstheme="minorHAnsi"/>
          <w:b/>
        </w:rPr>
        <w:t>7.10</w:t>
      </w:r>
      <w:r>
        <w:rPr>
          <w:rFonts w:cstheme="minorHAnsi"/>
        </w:rPr>
        <w:tab/>
      </w:r>
      <w:r w:rsidR="00A67C4C" w:rsidRPr="006E0D0A">
        <w:rPr>
          <w:rFonts w:cstheme="minorHAnsi"/>
        </w:rPr>
        <w:t>Either the mover or seconder must be available to speak to</w:t>
      </w:r>
      <w:r w:rsidR="005D266E" w:rsidRPr="006E0D0A">
        <w:rPr>
          <w:rFonts w:cstheme="minorHAnsi"/>
        </w:rPr>
        <w:t xml:space="preserve"> </w:t>
      </w:r>
      <w:r w:rsidR="00836B0F" w:rsidRPr="006E0D0A">
        <w:rPr>
          <w:rFonts w:cstheme="minorHAnsi"/>
        </w:rPr>
        <w:t xml:space="preserve">the </w:t>
      </w:r>
      <w:r w:rsidR="005D266E" w:rsidRPr="006E0D0A">
        <w:rPr>
          <w:rFonts w:cstheme="minorHAnsi"/>
        </w:rPr>
        <w:t>resolution at</w:t>
      </w:r>
      <w:r w:rsidR="00A67C4C" w:rsidRPr="006E0D0A">
        <w:rPr>
          <w:rFonts w:cstheme="minorHAnsi"/>
        </w:rPr>
        <w:t xml:space="preserve"> the Annual Meeting otherwise it fails; (Clarification: “If the mover of a resolution is not present the seconder of that resolution will become the mover; then a seconder will be requested. If the seconder of that resolution is not present then a seconder will be requested.  If neither the mover or seconder are available, the resolution is withdrawn”).</w:t>
      </w:r>
      <w:r w:rsidR="005C33A8" w:rsidRPr="006E0D0A">
        <w:rPr>
          <w:rFonts w:cstheme="minorHAnsi"/>
        </w:rPr>
        <w:t xml:space="preserve"> </w:t>
      </w:r>
    </w:p>
    <w:p w:rsidR="005C33A8" w:rsidRPr="006E0D0A" w:rsidRDefault="005C33A8" w:rsidP="00A927E9">
      <w:pPr>
        <w:pStyle w:val="NoSpacing"/>
        <w:tabs>
          <w:tab w:val="left" w:pos="540"/>
          <w:tab w:val="left" w:pos="900"/>
          <w:tab w:val="left" w:pos="1260"/>
        </w:tabs>
        <w:ind w:left="540" w:hanging="540"/>
        <w:jc w:val="both"/>
        <w:rPr>
          <w:rFonts w:cstheme="minorHAnsi"/>
        </w:rPr>
      </w:pPr>
    </w:p>
    <w:p w:rsidR="00E927BF" w:rsidRDefault="005C33A8" w:rsidP="00E927BF">
      <w:pPr>
        <w:pStyle w:val="NoSpacing"/>
        <w:numPr>
          <w:ilvl w:val="1"/>
          <w:numId w:val="17"/>
        </w:numPr>
        <w:tabs>
          <w:tab w:val="left" w:pos="540"/>
          <w:tab w:val="left" w:pos="900"/>
          <w:tab w:val="left" w:pos="1260"/>
        </w:tabs>
        <w:jc w:val="both"/>
        <w:rPr>
          <w:rFonts w:cstheme="minorHAnsi"/>
        </w:rPr>
      </w:pPr>
      <w:r w:rsidRPr="006E0D0A">
        <w:rPr>
          <w:rFonts w:cstheme="minorHAnsi"/>
        </w:rPr>
        <w:t>A vote on a bylaw amendment</w:t>
      </w:r>
      <w:r w:rsidR="00836B0F" w:rsidRPr="006E0D0A">
        <w:rPr>
          <w:rFonts w:cstheme="minorHAnsi"/>
        </w:rPr>
        <w:t xml:space="preserve"> (except as Article 10.3</w:t>
      </w:r>
      <w:proofErr w:type="gramStart"/>
      <w:r w:rsidR="00836B0F" w:rsidRPr="006E0D0A">
        <w:rPr>
          <w:rFonts w:cstheme="minorHAnsi"/>
        </w:rPr>
        <w:t xml:space="preserve">) </w:t>
      </w:r>
      <w:r w:rsidRPr="006E0D0A">
        <w:rPr>
          <w:rFonts w:cstheme="minorHAnsi"/>
        </w:rPr>
        <w:t xml:space="preserve"> will</w:t>
      </w:r>
      <w:proofErr w:type="gramEnd"/>
      <w:r w:rsidRPr="006E0D0A">
        <w:rPr>
          <w:rFonts w:cstheme="minorHAnsi"/>
        </w:rPr>
        <w:t xml:space="preserve"> require support by </w:t>
      </w:r>
      <w:r w:rsidR="00836B0F" w:rsidRPr="006E0D0A">
        <w:rPr>
          <w:rFonts w:cstheme="minorHAnsi"/>
        </w:rPr>
        <w:t>of a simple majority of</w:t>
      </w:r>
      <w:r w:rsidRPr="006E0D0A">
        <w:rPr>
          <w:rFonts w:cstheme="minorHAnsi"/>
        </w:rPr>
        <w:t xml:space="preserve"> the </w:t>
      </w:r>
      <w:r w:rsidR="009C13BA" w:rsidRPr="006E0D0A">
        <w:rPr>
          <w:rFonts w:cstheme="minorHAnsi"/>
        </w:rPr>
        <w:t>subscribers</w:t>
      </w:r>
      <w:r w:rsidRPr="006E0D0A">
        <w:rPr>
          <w:rFonts w:cstheme="minorHAnsi"/>
        </w:rPr>
        <w:t xml:space="preserve"> present. All other motions can </w:t>
      </w:r>
      <w:r w:rsidR="00836B0F" w:rsidRPr="006E0D0A">
        <w:rPr>
          <w:rFonts w:cstheme="minorHAnsi"/>
        </w:rPr>
        <w:t xml:space="preserve">also </w:t>
      </w:r>
      <w:r w:rsidRPr="006E0D0A">
        <w:rPr>
          <w:rFonts w:cstheme="minorHAnsi"/>
        </w:rPr>
        <w:t xml:space="preserve">be passed by a simple majority of the </w:t>
      </w:r>
      <w:r w:rsidR="009C13BA" w:rsidRPr="006E0D0A">
        <w:rPr>
          <w:rFonts w:cstheme="minorHAnsi"/>
        </w:rPr>
        <w:t>subscribers</w:t>
      </w:r>
      <w:r w:rsidRPr="006E0D0A">
        <w:rPr>
          <w:rFonts w:cstheme="minorHAnsi"/>
        </w:rPr>
        <w:t>hip in attendance at the meeting.</w:t>
      </w:r>
    </w:p>
    <w:p w:rsidR="00E927BF" w:rsidRDefault="00E927BF" w:rsidP="00E927BF">
      <w:pPr>
        <w:pStyle w:val="NoSpacing"/>
        <w:tabs>
          <w:tab w:val="left" w:pos="540"/>
          <w:tab w:val="left" w:pos="900"/>
          <w:tab w:val="left" w:pos="1260"/>
        </w:tabs>
        <w:ind w:left="375"/>
        <w:jc w:val="both"/>
        <w:rPr>
          <w:rFonts w:cstheme="minorHAnsi"/>
        </w:rPr>
      </w:pPr>
    </w:p>
    <w:p w:rsidR="007F0956" w:rsidRPr="00E927BF" w:rsidRDefault="007F0956" w:rsidP="00E927BF">
      <w:pPr>
        <w:pStyle w:val="NoSpacing"/>
        <w:numPr>
          <w:ilvl w:val="1"/>
          <w:numId w:val="17"/>
        </w:numPr>
        <w:tabs>
          <w:tab w:val="left" w:pos="540"/>
          <w:tab w:val="left" w:pos="900"/>
          <w:tab w:val="left" w:pos="1260"/>
        </w:tabs>
        <w:jc w:val="both"/>
        <w:rPr>
          <w:rFonts w:cstheme="minorHAnsi"/>
        </w:rPr>
      </w:pPr>
      <w:r w:rsidRPr="00E927BF">
        <w:rPr>
          <w:rFonts w:cstheme="minorHAnsi"/>
        </w:rPr>
        <w:t>The amended bylaws take effect after approval at the annual general meeting or special general meeting.</w:t>
      </w:r>
    </w:p>
    <w:p w:rsidR="00FC0DB8" w:rsidRPr="00A927E9" w:rsidRDefault="00FC0DB8" w:rsidP="009A5918">
      <w:pPr>
        <w:pStyle w:val="ListParagraph"/>
        <w:tabs>
          <w:tab w:val="left" w:pos="426"/>
          <w:tab w:val="left" w:pos="540"/>
          <w:tab w:val="left" w:pos="900"/>
          <w:tab w:val="left" w:pos="1260"/>
        </w:tabs>
        <w:spacing w:after="0" w:line="240" w:lineRule="auto"/>
        <w:ind w:left="540"/>
        <w:jc w:val="both"/>
        <w:rPr>
          <w:rFonts w:cstheme="minorHAnsi"/>
        </w:rPr>
      </w:pPr>
    </w:p>
    <w:p w:rsidR="007F0956" w:rsidRPr="000E432E" w:rsidRDefault="00E927BF" w:rsidP="000E432E">
      <w:pPr>
        <w:tabs>
          <w:tab w:val="left" w:pos="540"/>
          <w:tab w:val="left" w:pos="900"/>
          <w:tab w:val="left" w:pos="1260"/>
        </w:tabs>
        <w:spacing w:after="0" w:line="240" w:lineRule="auto"/>
        <w:ind w:left="540" w:hanging="540"/>
        <w:jc w:val="both"/>
        <w:rPr>
          <w:rFonts w:cstheme="minorHAnsi"/>
        </w:rPr>
      </w:pPr>
      <w:r>
        <w:rPr>
          <w:rFonts w:cstheme="minorHAnsi"/>
          <w:b/>
        </w:rPr>
        <w:t>7.1</w:t>
      </w:r>
      <w:r w:rsidR="000E432E" w:rsidRPr="000E432E">
        <w:rPr>
          <w:rFonts w:cstheme="minorHAnsi"/>
          <w:b/>
        </w:rPr>
        <w:t>3</w:t>
      </w:r>
      <w:r w:rsidR="000E432E">
        <w:rPr>
          <w:rFonts w:cstheme="minorHAnsi"/>
        </w:rPr>
        <w:tab/>
      </w:r>
      <w:r w:rsidR="007F0956" w:rsidRPr="000E432E">
        <w:rPr>
          <w:rFonts w:cstheme="minorHAnsi"/>
        </w:rPr>
        <w:t>The bylaws are to be reviewed annually to ensure that the organizational structure continues to meet the SYWC’s mandate</w:t>
      </w:r>
    </w:p>
    <w:p w:rsidR="00C820DF" w:rsidRPr="006E0D0A" w:rsidRDefault="00C820DF" w:rsidP="000E432E">
      <w:pPr>
        <w:tabs>
          <w:tab w:val="left" w:pos="540"/>
          <w:tab w:val="left" w:pos="900"/>
          <w:tab w:val="left" w:pos="1260"/>
        </w:tabs>
        <w:spacing w:after="0" w:line="240" w:lineRule="auto"/>
        <w:ind w:left="540" w:hanging="540"/>
        <w:jc w:val="both"/>
        <w:rPr>
          <w:rFonts w:cstheme="minorHAnsi"/>
        </w:rPr>
      </w:pPr>
    </w:p>
    <w:p w:rsidR="00C820DF" w:rsidRPr="000E432E" w:rsidRDefault="00E927BF" w:rsidP="000E432E">
      <w:pPr>
        <w:tabs>
          <w:tab w:val="left" w:pos="540"/>
          <w:tab w:val="left" w:pos="900"/>
          <w:tab w:val="left" w:pos="1260"/>
        </w:tabs>
        <w:spacing w:after="0" w:line="240" w:lineRule="auto"/>
        <w:ind w:left="540" w:hanging="540"/>
        <w:jc w:val="both"/>
        <w:rPr>
          <w:rFonts w:cstheme="minorHAnsi"/>
        </w:rPr>
      </w:pPr>
      <w:r>
        <w:rPr>
          <w:rFonts w:cstheme="minorHAnsi"/>
          <w:b/>
        </w:rPr>
        <w:t>7.1</w:t>
      </w:r>
      <w:r w:rsidR="000E432E" w:rsidRPr="000E432E">
        <w:rPr>
          <w:rFonts w:cstheme="minorHAnsi"/>
          <w:b/>
        </w:rPr>
        <w:t>4</w:t>
      </w:r>
      <w:r w:rsidR="000E432E">
        <w:rPr>
          <w:rFonts w:cstheme="minorHAnsi"/>
        </w:rPr>
        <w:tab/>
      </w:r>
      <w:r w:rsidR="00C820DF" w:rsidRPr="000E432E">
        <w:rPr>
          <w:rFonts w:cstheme="minorHAnsi"/>
        </w:rPr>
        <w:t xml:space="preserve">The </w:t>
      </w:r>
      <w:r w:rsidR="00CD2D3D" w:rsidRPr="000E432E">
        <w:rPr>
          <w:rFonts w:cstheme="minorHAnsi"/>
        </w:rPr>
        <w:t xml:space="preserve">Board of </w:t>
      </w:r>
      <w:r w:rsidR="00C820DF" w:rsidRPr="000E432E">
        <w:rPr>
          <w:rFonts w:cstheme="minorHAnsi"/>
        </w:rPr>
        <w:t xml:space="preserve">Directors shall be elected at the Annual </w:t>
      </w:r>
      <w:r w:rsidR="004E5C0A" w:rsidRPr="000E432E">
        <w:rPr>
          <w:rFonts w:cstheme="minorHAnsi"/>
        </w:rPr>
        <w:t xml:space="preserve">General </w:t>
      </w:r>
      <w:r w:rsidR="00C820DF" w:rsidRPr="000E432E">
        <w:rPr>
          <w:rFonts w:cstheme="minorHAnsi"/>
        </w:rPr>
        <w:t xml:space="preserve">Meeting and shall hold office until the adjournment of the </w:t>
      </w:r>
      <w:r w:rsidR="00CD2D3D" w:rsidRPr="000E432E">
        <w:rPr>
          <w:rFonts w:cstheme="minorHAnsi"/>
        </w:rPr>
        <w:t xml:space="preserve">next Annual </w:t>
      </w:r>
      <w:r w:rsidR="004E5C0A" w:rsidRPr="000E432E">
        <w:rPr>
          <w:rFonts w:cstheme="minorHAnsi"/>
        </w:rPr>
        <w:t xml:space="preserve">General </w:t>
      </w:r>
      <w:r w:rsidR="00CD2D3D" w:rsidRPr="000E432E">
        <w:rPr>
          <w:rFonts w:cstheme="minorHAnsi"/>
        </w:rPr>
        <w:t>Meeting</w:t>
      </w:r>
      <w:r w:rsidR="00C820DF" w:rsidRPr="000E432E">
        <w:rPr>
          <w:rFonts w:cstheme="minorHAnsi"/>
        </w:rPr>
        <w:t xml:space="preserve">. </w:t>
      </w:r>
      <w:r w:rsidR="00D34AA9" w:rsidRPr="000E432E">
        <w:rPr>
          <w:rFonts w:cstheme="minorHAnsi"/>
        </w:rPr>
        <w:t>Articles of Incorporation (5) directs that there be a minimum of 1 and maximum of</w:t>
      </w:r>
      <w:r w:rsidR="000E432E">
        <w:rPr>
          <w:rFonts w:cstheme="minorHAnsi"/>
        </w:rPr>
        <w:t xml:space="preserve"> 9</w:t>
      </w:r>
      <w:r w:rsidR="00D34AA9" w:rsidRPr="000E432E">
        <w:rPr>
          <w:rFonts w:cstheme="minorHAnsi"/>
        </w:rPr>
        <w:t xml:space="preserve"> </w:t>
      </w:r>
      <w:r w:rsidR="009C13BA" w:rsidRPr="000E432E">
        <w:rPr>
          <w:rFonts w:cstheme="minorHAnsi"/>
        </w:rPr>
        <w:t>subscribers</w:t>
      </w:r>
      <w:r w:rsidR="00D34AA9" w:rsidRPr="000E432E">
        <w:rPr>
          <w:rFonts w:cstheme="minorHAnsi"/>
        </w:rPr>
        <w:t xml:space="preserve"> elected</w:t>
      </w:r>
      <w:r w:rsidR="000E432E">
        <w:rPr>
          <w:rFonts w:cstheme="minorHAnsi"/>
        </w:rPr>
        <w:t xml:space="preserve"> to the Board</w:t>
      </w:r>
      <w:r w:rsidR="00D34AA9" w:rsidRPr="000E432E">
        <w:rPr>
          <w:rFonts w:cstheme="minorHAnsi"/>
        </w:rPr>
        <w:t>.</w:t>
      </w:r>
    </w:p>
    <w:p w:rsidR="005D266E" w:rsidRPr="006E0D0A" w:rsidRDefault="005D266E" w:rsidP="000E432E">
      <w:pPr>
        <w:tabs>
          <w:tab w:val="left" w:pos="540"/>
          <w:tab w:val="left" w:pos="900"/>
          <w:tab w:val="left" w:pos="1260"/>
        </w:tabs>
        <w:spacing w:after="0" w:line="240" w:lineRule="auto"/>
        <w:ind w:left="540" w:hanging="540"/>
        <w:jc w:val="both"/>
        <w:rPr>
          <w:rFonts w:cstheme="minorHAnsi"/>
        </w:rPr>
      </w:pPr>
    </w:p>
    <w:p w:rsidR="00D34AA9" w:rsidRPr="006E0D0A" w:rsidRDefault="00E927BF" w:rsidP="000E432E">
      <w:pPr>
        <w:tabs>
          <w:tab w:val="left" w:pos="540"/>
          <w:tab w:val="left" w:pos="900"/>
          <w:tab w:val="left" w:pos="1260"/>
        </w:tabs>
        <w:spacing w:after="0" w:line="240" w:lineRule="auto"/>
        <w:ind w:left="540" w:hanging="540"/>
        <w:jc w:val="both"/>
        <w:rPr>
          <w:rFonts w:cstheme="minorHAnsi"/>
        </w:rPr>
      </w:pPr>
      <w:r>
        <w:rPr>
          <w:rFonts w:cstheme="minorHAnsi"/>
          <w:b/>
        </w:rPr>
        <w:t>7.1</w:t>
      </w:r>
      <w:r w:rsidR="000E432E" w:rsidRPr="000E432E">
        <w:rPr>
          <w:rFonts w:cstheme="minorHAnsi"/>
          <w:b/>
        </w:rPr>
        <w:t>5</w:t>
      </w:r>
      <w:r w:rsidR="000E432E">
        <w:rPr>
          <w:rFonts w:cstheme="minorHAnsi"/>
        </w:rPr>
        <w:tab/>
      </w:r>
      <w:r w:rsidR="00C820DF" w:rsidRPr="006E0D0A">
        <w:rPr>
          <w:rFonts w:cstheme="minorHAnsi"/>
        </w:rPr>
        <w:t>Immediately following the A</w:t>
      </w:r>
      <w:r w:rsidR="004E5C0A" w:rsidRPr="006E0D0A">
        <w:rPr>
          <w:rFonts w:cstheme="minorHAnsi"/>
        </w:rPr>
        <w:t xml:space="preserve">nnual </w:t>
      </w:r>
      <w:r w:rsidR="00C820DF" w:rsidRPr="006E0D0A">
        <w:rPr>
          <w:rFonts w:cstheme="minorHAnsi"/>
        </w:rPr>
        <w:t>G</w:t>
      </w:r>
      <w:r w:rsidR="004E5C0A" w:rsidRPr="006E0D0A">
        <w:rPr>
          <w:rFonts w:cstheme="minorHAnsi"/>
        </w:rPr>
        <w:t xml:space="preserve">eneral </w:t>
      </w:r>
      <w:r w:rsidR="00C820DF" w:rsidRPr="006E0D0A">
        <w:rPr>
          <w:rFonts w:cstheme="minorHAnsi"/>
        </w:rPr>
        <w:t>M</w:t>
      </w:r>
      <w:r w:rsidR="004E5C0A" w:rsidRPr="006E0D0A">
        <w:rPr>
          <w:rFonts w:cstheme="minorHAnsi"/>
        </w:rPr>
        <w:t>eeting</w:t>
      </w:r>
      <w:r w:rsidR="000E432E">
        <w:rPr>
          <w:rFonts w:cstheme="minorHAnsi"/>
        </w:rPr>
        <w:t>,</w:t>
      </w:r>
      <w:r w:rsidR="004E5C0A" w:rsidRPr="006E0D0A">
        <w:rPr>
          <w:rFonts w:cstheme="minorHAnsi"/>
        </w:rPr>
        <w:t xml:space="preserve"> </w:t>
      </w:r>
      <w:r w:rsidR="00C820DF" w:rsidRPr="006E0D0A">
        <w:rPr>
          <w:rFonts w:cstheme="minorHAnsi"/>
        </w:rPr>
        <w:t xml:space="preserve">the Directors will meet to </w:t>
      </w:r>
      <w:r w:rsidR="00836B0F" w:rsidRPr="006E0D0A">
        <w:rPr>
          <w:rFonts w:cstheme="minorHAnsi"/>
        </w:rPr>
        <w:t xml:space="preserve">decide on </w:t>
      </w:r>
      <w:proofErr w:type="gramStart"/>
      <w:r w:rsidR="00836B0F" w:rsidRPr="006E0D0A">
        <w:rPr>
          <w:rFonts w:cstheme="minorHAnsi"/>
        </w:rPr>
        <w:t>who</w:t>
      </w:r>
      <w:proofErr w:type="gramEnd"/>
      <w:r w:rsidR="00C820DF" w:rsidRPr="006E0D0A">
        <w:rPr>
          <w:rFonts w:cstheme="minorHAnsi"/>
        </w:rPr>
        <w:t xml:space="preserve"> the table officers </w:t>
      </w:r>
      <w:r w:rsidR="00836B0F" w:rsidRPr="006E0D0A">
        <w:rPr>
          <w:rFonts w:cstheme="minorHAnsi"/>
        </w:rPr>
        <w:t xml:space="preserve">will be </w:t>
      </w:r>
      <w:r w:rsidR="00C820DF" w:rsidRPr="006E0D0A">
        <w:rPr>
          <w:rFonts w:cstheme="minorHAnsi"/>
        </w:rPr>
        <w:t>and those names will be included in the minutes of the A</w:t>
      </w:r>
      <w:r w:rsidR="004E5C0A" w:rsidRPr="006E0D0A">
        <w:rPr>
          <w:rFonts w:cstheme="minorHAnsi"/>
        </w:rPr>
        <w:t xml:space="preserve">nnual </w:t>
      </w:r>
      <w:r w:rsidR="00C820DF" w:rsidRPr="006E0D0A">
        <w:rPr>
          <w:rFonts w:cstheme="minorHAnsi"/>
        </w:rPr>
        <w:t>G</w:t>
      </w:r>
      <w:r w:rsidR="004E5C0A" w:rsidRPr="006E0D0A">
        <w:rPr>
          <w:rFonts w:cstheme="minorHAnsi"/>
        </w:rPr>
        <w:t xml:space="preserve">eneral </w:t>
      </w:r>
      <w:r w:rsidR="00C820DF" w:rsidRPr="006E0D0A">
        <w:rPr>
          <w:rFonts w:cstheme="minorHAnsi"/>
        </w:rPr>
        <w:t>M</w:t>
      </w:r>
      <w:r w:rsidR="004E5C0A" w:rsidRPr="006E0D0A">
        <w:rPr>
          <w:rFonts w:cstheme="minorHAnsi"/>
        </w:rPr>
        <w:t>eeting</w:t>
      </w:r>
      <w:r w:rsidR="00C820DF" w:rsidRPr="006E0D0A">
        <w:rPr>
          <w:rFonts w:cstheme="minorHAnsi"/>
        </w:rPr>
        <w:t>.</w:t>
      </w:r>
    </w:p>
    <w:p w:rsidR="007F0956" w:rsidRPr="006E0D0A" w:rsidRDefault="007F0956" w:rsidP="000E432E">
      <w:pPr>
        <w:tabs>
          <w:tab w:val="left" w:pos="540"/>
          <w:tab w:val="left" w:pos="900"/>
          <w:tab w:val="left" w:pos="1260"/>
        </w:tabs>
        <w:spacing w:after="0" w:line="240" w:lineRule="auto"/>
        <w:ind w:left="540" w:hanging="540"/>
        <w:jc w:val="both"/>
        <w:rPr>
          <w:rFonts w:cstheme="minorHAnsi"/>
        </w:rPr>
      </w:pPr>
    </w:p>
    <w:p w:rsidR="00CD2D3D" w:rsidRPr="006E0D0A" w:rsidRDefault="000E432E" w:rsidP="000E432E">
      <w:pPr>
        <w:tabs>
          <w:tab w:val="left" w:pos="540"/>
          <w:tab w:val="left" w:pos="900"/>
          <w:tab w:val="left" w:pos="1260"/>
        </w:tabs>
        <w:spacing w:after="0" w:line="240" w:lineRule="auto"/>
        <w:ind w:left="540" w:hanging="540"/>
        <w:jc w:val="both"/>
        <w:rPr>
          <w:rFonts w:cstheme="minorHAnsi"/>
        </w:rPr>
      </w:pPr>
      <w:r w:rsidRPr="000E432E">
        <w:rPr>
          <w:rFonts w:cstheme="minorHAnsi"/>
          <w:b/>
        </w:rPr>
        <w:t>7.16</w:t>
      </w:r>
      <w:r>
        <w:rPr>
          <w:rFonts w:cstheme="minorHAnsi"/>
        </w:rPr>
        <w:tab/>
      </w:r>
      <w:r w:rsidR="00CD2D3D" w:rsidRPr="006E0D0A">
        <w:rPr>
          <w:rFonts w:cstheme="minorHAnsi"/>
        </w:rPr>
        <w:t>Table Officers:</w:t>
      </w:r>
      <w:r>
        <w:rPr>
          <w:rFonts w:cstheme="minorHAnsi"/>
        </w:rPr>
        <w:t xml:space="preserve"> </w:t>
      </w:r>
      <w:r w:rsidR="00CD2D3D" w:rsidRPr="006E0D0A">
        <w:rPr>
          <w:rFonts w:cstheme="minorHAnsi"/>
        </w:rPr>
        <w:t xml:space="preserve"> President, Vice President, Treasurer, Secretary, and </w:t>
      </w:r>
      <w:r w:rsidR="00602DEB" w:rsidRPr="006E0D0A">
        <w:rPr>
          <w:rFonts w:cstheme="minorHAnsi"/>
        </w:rPr>
        <w:t>u</w:t>
      </w:r>
      <w:r w:rsidR="00CD2D3D" w:rsidRPr="006E0D0A">
        <w:rPr>
          <w:rFonts w:cstheme="minorHAnsi"/>
        </w:rPr>
        <w:t xml:space="preserve">p to four </w:t>
      </w:r>
      <w:r w:rsidR="009C13BA" w:rsidRPr="006E0D0A">
        <w:rPr>
          <w:rFonts w:cstheme="minorHAnsi"/>
        </w:rPr>
        <w:t>subscribers</w:t>
      </w:r>
      <w:r w:rsidR="00CD2D3D" w:rsidRPr="006E0D0A">
        <w:rPr>
          <w:rFonts w:cstheme="minorHAnsi"/>
        </w:rPr>
        <w:t xml:space="preserve"> at large. </w:t>
      </w:r>
      <w:r w:rsidR="00836B0F" w:rsidRPr="006E0D0A">
        <w:rPr>
          <w:rFonts w:cstheme="minorHAnsi"/>
        </w:rPr>
        <w:t xml:space="preserve"> One member can hold more than one table officer position.</w:t>
      </w:r>
    </w:p>
    <w:p w:rsidR="00E1240C" w:rsidRPr="001C2CF4" w:rsidRDefault="005A3239" w:rsidP="003F7A78">
      <w:pPr>
        <w:pStyle w:val="Heading1"/>
        <w:tabs>
          <w:tab w:val="left" w:pos="540"/>
        </w:tabs>
        <w:jc w:val="both"/>
        <w:rPr>
          <w:rFonts w:asciiTheme="minorHAnsi" w:hAnsiTheme="minorHAnsi" w:cstheme="minorHAnsi"/>
          <w:sz w:val="24"/>
          <w:szCs w:val="24"/>
        </w:rPr>
      </w:pPr>
      <w:bookmarkStart w:id="12" w:name="_Toc66194019"/>
      <w:r w:rsidRPr="001C2CF4">
        <w:rPr>
          <w:rFonts w:asciiTheme="minorHAnsi" w:hAnsiTheme="minorHAnsi" w:cstheme="minorHAnsi"/>
          <w:sz w:val="24"/>
          <w:szCs w:val="24"/>
        </w:rPr>
        <w:t xml:space="preserve">Article </w:t>
      </w:r>
      <w:r w:rsidR="00D34AA9" w:rsidRPr="001C2CF4">
        <w:rPr>
          <w:rFonts w:asciiTheme="minorHAnsi" w:hAnsiTheme="minorHAnsi" w:cstheme="minorHAnsi"/>
          <w:sz w:val="24"/>
          <w:szCs w:val="24"/>
        </w:rPr>
        <w:t>8</w:t>
      </w:r>
      <w:r w:rsidR="00193B9F" w:rsidRPr="001C2CF4">
        <w:rPr>
          <w:rFonts w:asciiTheme="minorHAnsi" w:hAnsiTheme="minorHAnsi" w:cstheme="minorHAnsi"/>
          <w:sz w:val="24"/>
          <w:szCs w:val="24"/>
        </w:rPr>
        <w:t xml:space="preserve">.0 - </w:t>
      </w:r>
      <w:r w:rsidR="00C820DF" w:rsidRPr="001C2CF4">
        <w:rPr>
          <w:rFonts w:asciiTheme="minorHAnsi" w:hAnsiTheme="minorHAnsi" w:cstheme="minorHAnsi"/>
          <w:sz w:val="24"/>
          <w:szCs w:val="24"/>
        </w:rPr>
        <w:t>Directors/Officers</w:t>
      </w:r>
      <w:bookmarkEnd w:id="12"/>
    </w:p>
    <w:p w:rsidR="00C820DF" w:rsidRPr="006E0D0A" w:rsidRDefault="00C820DF" w:rsidP="003F7A78">
      <w:pPr>
        <w:pStyle w:val="NoSpacing"/>
        <w:tabs>
          <w:tab w:val="left" w:pos="540"/>
        </w:tabs>
        <w:jc w:val="both"/>
        <w:rPr>
          <w:rFonts w:cstheme="minorHAnsi"/>
        </w:rPr>
      </w:pPr>
    </w:p>
    <w:p w:rsidR="00602DEB" w:rsidRPr="006E0D0A" w:rsidRDefault="003E2D85" w:rsidP="00155BFF">
      <w:pPr>
        <w:pStyle w:val="NoSpacing"/>
        <w:tabs>
          <w:tab w:val="left" w:pos="540"/>
        </w:tabs>
        <w:ind w:left="540" w:hanging="540"/>
        <w:jc w:val="both"/>
        <w:rPr>
          <w:rFonts w:cstheme="minorHAnsi"/>
        </w:rPr>
      </w:pPr>
      <w:r w:rsidRPr="00155BFF">
        <w:rPr>
          <w:rFonts w:cstheme="minorHAnsi"/>
          <w:b/>
        </w:rPr>
        <w:t>8.</w:t>
      </w:r>
      <w:r w:rsidR="00155BFF" w:rsidRPr="00155BFF">
        <w:rPr>
          <w:rFonts w:cstheme="minorHAnsi"/>
          <w:b/>
        </w:rPr>
        <w:t>1</w:t>
      </w:r>
      <w:r w:rsidR="00155BFF">
        <w:rPr>
          <w:rFonts w:cstheme="minorHAnsi"/>
        </w:rPr>
        <w:tab/>
      </w:r>
      <w:r w:rsidR="00F85969" w:rsidRPr="006E0D0A">
        <w:rPr>
          <w:rFonts w:cstheme="minorHAnsi"/>
        </w:rPr>
        <w:t xml:space="preserve">The Directors shall be responsible to the </w:t>
      </w:r>
      <w:r w:rsidR="009C13BA" w:rsidRPr="006E0D0A">
        <w:rPr>
          <w:rFonts w:cstheme="minorHAnsi"/>
        </w:rPr>
        <w:t>subscribers</w:t>
      </w:r>
      <w:r w:rsidR="00F85969" w:rsidRPr="006E0D0A">
        <w:rPr>
          <w:rFonts w:cstheme="minorHAnsi"/>
        </w:rPr>
        <w:t xml:space="preserve"> for the management of the affairs of</w:t>
      </w:r>
      <w:r>
        <w:rPr>
          <w:rFonts w:cstheme="minorHAnsi"/>
        </w:rPr>
        <w:t xml:space="preserve"> T</w:t>
      </w:r>
      <w:r w:rsidR="00F85969" w:rsidRPr="006E0D0A">
        <w:rPr>
          <w:rFonts w:cstheme="minorHAnsi"/>
        </w:rPr>
        <w:t>he Co</w:t>
      </w:r>
      <w:r>
        <w:rPr>
          <w:rFonts w:cstheme="minorHAnsi"/>
        </w:rPr>
        <w:t>r</w:t>
      </w:r>
      <w:r w:rsidR="00F85969" w:rsidRPr="006E0D0A">
        <w:rPr>
          <w:rFonts w:cstheme="minorHAnsi"/>
        </w:rPr>
        <w:t>poration.</w:t>
      </w:r>
    </w:p>
    <w:p w:rsidR="00602DEB" w:rsidRPr="006E0D0A" w:rsidRDefault="00602DEB" w:rsidP="00155BFF">
      <w:pPr>
        <w:pStyle w:val="NoSpacing"/>
        <w:tabs>
          <w:tab w:val="left" w:pos="540"/>
          <w:tab w:val="left" w:pos="1080"/>
        </w:tabs>
        <w:ind w:left="540" w:hanging="540"/>
        <w:jc w:val="both"/>
        <w:rPr>
          <w:rFonts w:cstheme="minorHAnsi"/>
          <w:b/>
        </w:rPr>
      </w:pPr>
    </w:p>
    <w:p w:rsidR="00F85969" w:rsidRPr="006E0D0A" w:rsidRDefault="00155BFF" w:rsidP="00155BFF">
      <w:pPr>
        <w:pStyle w:val="NoSpacing"/>
        <w:tabs>
          <w:tab w:val="left" w:pos="540"/>
          <w:tab w:val="left" w:pos="1080"/>
        </w:tabs>
        <w:ind w:left="540" w:hanging="540"/>
        <w:jc w:val="both"/>
        <w:rPr>
          <w:rFonts w:cstheme="minorHAnsi"/>
        </w:rPr>
      </w:pPr>
      <w:r w:rsidRPr="00155BFF">
        <w:rPr>
          <w:rFonts w:cstheme="minorHAnsi"/>
          <w:b/>
        </w:rPr>
        <w:t>8.2</w:t>
      </w:r>
      <w:r>
        <w:rPr>
          <w:rFonts w:cstheme="minorHAnsi"/>
        </w:rPr>
        <w:tab/>
      </w:r>
      <w:r w:rsidR="00F85969" w:rsidRPr="006E0D0A">
        <w:rPr>
          <w:rFonts w:cstheme="minorHAnsi"/>
        </w:rPr>
        <w:t xml:space="preserve">The </w:t>
      </w:r>
      <w:r w:rsidR="009C13BA" w:rsidRPr="006E0D0A">
        <w:rPr>
          <w:rFonts w:cstheme="minorHAnsi"/>
        </w:rPr>
        <w:t>subscribers</w:t>
      </w:r>
      <w:r w:rsidR="00F85969" w:rsidRPr="006E0D0A">
        <w:rPr>
          <w:rFonts w:cstheme="minorHAnsi"/>
        </w:rPr>
        <w:t xml:space="preserve"> of </w:t>
      </w:r>
      <w:r w:rsidR="003E2D85">
        <w:rPr>
          <w:rFonts w:cstheme="minorHAnsi"/>
        </w:rPr>
        <w:t>T</w:t>
      </w:r>
      <w:r w:rsidR="00F85969" w:rsidRPr="006E0D0A">
        <w:rPr>
          <w:rFonts w:cstheme="minorHAnsi"/>
        </w:rPr>
        <w:t>he Corporation may, by resolution at a meeting called for that purpose, remove any Director(s) from office.</w:t>
      </w:r>
    </w:p>
    <w:p w:rsidR="00602DEB" w:rsidRPr="006E0D0A" w:rsidRDefault="00602DEB" w:rsidP="003F7A78">
      <w:pPr>
        <w:pStyle w:val="NoSpacing"/>
        <w:tabs>
          <w:tab w:val="left" w:pos="540"/>
        </w:tabs>
        <w:jc w:val="both"/>
        <w:rPr>
          <w:rFonts w:cstheme="minorHAnsi"/>
        </w:rPr>
      </w:pPr>
    </w:p>
    <w:p w:rsidR="005A3239" w:rsidRPr="006E0D0A" w:rsidRDefault="00D275BC" w:rsidP="003F7A78">
      <w:pPr>
        <w:pStyle w:val="NoSpacing"/>
        <w:tabs>
          <w:tab w:val="left" w:pos="540"/>
        </w:tabs>
        <w:ind w:left="426" w:hanging="426"/>
        <w:jc w:val="both"/>
        <w:rPr>
          <w:rFonts w:cstheme="minorHAnsi"/>
        </w:rPr>
      </w:pPr>
      <w:r w:rsidRPr="00D275BC">
        <w:rPr>
          <w:rFonts w:cstheme="minorHAnsi"/>
          <w:b/>
        </w:rPr>
        <w:t>8.3</w:t>
      </w:r>
      <w:r>
        <w:rPr>
          <w:rFonts w:cstheme="minorHAnsi"/>
        </w:rPr>
        <w:tab/>
      </w:r>
      <w:r w:rsidR="005A3239" w:rsidRPr="006E0D0A">
        <w:rPr>
          <w:rFonts w:cstheme="minorHAnsi"/>
        </w:rPr>
        <w:t>Duties of the table officers:</w:t>
      </w:r>
    </w:p>
    <w:p w:rsidR="005A3239" w:rsidRPr="006E0D0A" w:rsidRDefault="005A3239" w:rsidP="003F7A78">
      <w:pPr>
        <w:numPr>
          <w:ilvl w:val="2"/>
          <w:numId w:val="1"/>
        </w:numPr>
        <w:tabs>
          <w:tab w:val="clear" w:pos="3060"/>
          <w:tab w:val="left" w:pos="540"/>
          <w:tab w:val="num" w:pos="1418"/>
        </w:tabs>
        <w:spacing w:after="0" w:line="240" w:lineRule="auto"/>
        <w:ind w:left="1418" w:hanging="360"/>
        <w:jc w:val="both"/>
        <w:rPr>
          <w:rFonts w:cstheme="minorHAnsi"/>
        </w:rPr>
      </w:pPr>
      <w:r w:rsidRPr="006E0D0A">
        <w:rPr>
          <w:rFonts w:cstheme="minorHAnsi"/>
        </w:rPr>
        <w:t>President</w:t>
      </w:r>
      <w:r w:rsidR="0053454C" w:rsidRPr="006E0D0A">
        <w:rPr>
          <w:rFonts w:cstheme="minorHAnsi"/>
        </w:rPr>
        <w:t>–setting</w:t>
      </w:r>
      <w:r w:rsidRPr="006E0D0A">
        <w:rPr>
          <w:rFonts w:cstheme="minorHAnsi"/>
        </w:rPr>
        <w:t xml:space="preserve"> meeting agendas, ensuring the Board is operating within the mandate of the </w:t>
      </w:r>
      <w:r w:rsidR="000B3FB3" w:rsidRPr="006E0D0A">
        <w:rPr>
          <w:rFonts w:cstheme="minorHAnsi"/>
        </w:rPr>
        <w:t>Bylaw</w:t>
      </w:r>
      <w:r w:rsidR="00FA00A8" w:rsidRPr="006E0D0A">
        <w:rPr>
          <w:rFonts w:cstheme="minorHAnsi"/>
        </w:rPr>
        <w:t>s</w:t>
      </w:r>
      <w:r w:rsidR="0053454C" w:rsidRPr="006E0D0A">
        <w:rPr>
          <w:rFonts w:cstheme="minorHAnsi"/>
        </w:rPr>
        <w:t>, conducts the meetings as outlined in the b</w:t>
      </w:r>
      <w:r w:rsidR="00D275BC">
        <w:rPr>
          <w:rFonts w:cstheme="minorHAnsi"/>
        </w:rPr>
        <w:t>y</w:t>
      </w:r>
      <w:r w:rsidR="0053454C" w:rsidRPr="006E0D0A">
        <w:rPr>
          <w:rFonts w:cstheme="minorHAnsi"/>
        </w:rPr>
        <w:t>laws</w:t>
      </w:r>
      <w:r w:rsidRPr="006E0D0A">
        <w:rPr>
          <w:rFonts w:cstheme="minorHAnsi"/>
        </w:rPr>
        <w:t>.</w:t>
      </w:r>
    </w:p>
    <w:p w:rsidR="005A3239" w:rsidRPr="006E0D0A" w:rsidRDefault="005A3239" w:rsidP="003F7A78">
      <w:pPr>
        <w:numPr>
          <w:ilvl w:val="2"/>
          <w:numId w:val="1"/>
        </w:numPr>
        <w:tabs>
          <w:tab w:val="clear" w:pos="3060"/>
          <w:tab w:val="left" w:pos="540"/>
          <w:tab w:val="num" w:pos="1418"/>
        </w:tabs>
        <w:spacing w:after="0" w:line="240" w:lineRule="auto"/>
        <w:ind w:left="1418" w:hanging="360"/>
        <w:jc w:val="both"/>
        <w:rPr>
          <w:rFonts w:cstheme="minorHAnsi"/>
        </w:rPr>
      </w:pPr>
      <w:r w:rsidRPr="006E0D0A">
        <w:rPr>
          <w:rFonts w:cstheme="minorHAnsi"/>
        </w:rPr>
        <w:t>Vice-</w:t>
      </w:r>
      <w:r w:rsidR="00D275BC">
        <w:rPr>
          <w:rFonts w:cstheme="minorHAnsi"/>
        </w:rPr>
        <w:t>P</w:t>
      </w:r>
      <w:r w:rsidRPr="006E0D0A">
        <w:rPr>
          <w:rFonts w:cstheme="minorHAnsi"/>
        </w:rPr>
        <w:t>resident –</w:t>
      </w:r>
      <w:r w:rsidR="0053454C" w:rsidRPr="006E0D0A">
        <w:rPr>
          <w:rFonts w:cstheme="minorHAnsi"/>
        </w:rPr>
        <w:t xml:space="preserve"> assuming the duties of the president when the president is not available.</w:t>
      </w:r>
    </w:p>
    <w:p w:rsidR="005A3239" w:rsidRPr="006E0D0A" w:rsidRDefault="005A3239" w:rsidP="003F7A78">
      <w:pPr>
        <w:numPr>
          <w:ilvl w:val="2"/>
          <w:numId w:val="1"/>
        </w:numPr>
        <w:tabs>
          <w:tab w:val="clear" w:pos="3060"/>
          <w:tab w:val="left" w:pos="540"/>
          <w:tab w:val="num" w:pos="1418"/>
        </w:tabs>
        <w:spacing w:after="0" w:line="240" w:lineRule="auto"/>
        <w:ind w:left="1418" w:hanging="360"/>
        <w:jc w:val="both"/>
        <w:rPr>
          <w:rFonts w:cstheme="minorHAnsi"/>
        </w:rPr>
      </w:pPr>
      <w:r w:rsidRPr="006E0D0A">
        <w:rPr>
          <w:rFonts w:cstheme="minorHAnsi"/>
        </w:rPr>
        <w:t xml:space="preserve">Secretary – ensuring minutes </w:t>
      </w:r>
      <w:r w:rsidR="0053454C" w:rsidRPr="006E0D0A">
        <w:rPr>
          <w:rFonts w:cstheme="minorHAnsi"/>
        </w:rPr>
        <w:t>are taken and circulated, the</w:t>
      </w:r>
      <w:r w:rsidRPr="006E0D0A">
        <w:rPr>
          <w:rFonts w:cstheme="minorHAnsi"/>
        </w:rPr>
        <w:t xml:space="preserve"> AGM </w:t>
      </w:r>
      <w:r w:rsidR="0053454C" w:rsidRPr="006E0D0A">
        <w:rPr>
          <w:rFonts w:cstheme="minorHAnsi"/>
        </w:rPr>
        <w:t>is</w:t>
      </w:r>
      <w:r w:rsidRPr="006E0D0A">
        <w:rPr>
          <w:rFonts w:cstheme="minorHAnsi"/>
        </w:rPr>
        <w:t xml:space="preserve"> organized</w:t>
      </w:r>
      <w:r w:rsidR="0053454C" w:rsidRPr="006E0D0A">
        <w:rPr>
          <w:rFonts w:cstheme="minorHAnsi"/>
        </w:rPr>
        <w:t>, resolutions are organized</w:t>
      </w:r>
      <w:r w:rsidRPr="006E0D0A">
        <w:rPr>
          <w:rFonts w:cstheme="minorHAnsi"/>
        </w:rPr>
        <w:t xml:space="preserve"> and </w:t>
      </w:r>
      <w:r w:rsidR="0053454C" w:rsidRPr="006E0D0A">
        <w:rPr>
          <w:rFonts w:cstheme="minorHAnsi"/>
        </w:rPr>
        <w:t xml:space="preserve">records are properly filed. </w:t>
      </w:r>
    </w:p>
    <w:p w:rsidR="00C820DF" w:rsidRPr="006E0D0A" w:rsidRDefault="005A3239" w:rsidP="003F7A78">
      <w:pPr>
        <w:numPr>
          <w:ilvl w:val="2"/>
          <w:numId w:val="1"/>
        </w:numPr>
        <w:tabs>
          <w:tab w:val="clear" w:pos="3060"/>
          <w:tab w:val="left" w:pos="540"/>
          <w:tab w:val="num" w:pos="1418"/>
        </w:tabs>
        <w:spacing w:after="0" w:line="240" w:lineRule="auto"/>
        <w:ind w:left="1418" w:hanging="360"/>
        <w:jc w:val="both"/>
        <w:rPr>
          <w:rFonts w:cstheme="minorHAnsi"/>
        </w:rPr>
      </w:pPr>
      <w:r w:rsidRPr="006E0D0A">
        <w:rPr>
          <w:rFonts w:cstheme="minorHAnsi"/>
        </w:rPr>
        <w:t xml:space="preserve">Treasurer- ensuring due diligence that the </w:t>
      </w:r>
      <w:r w:rsidR="00D275BC">
        <w:rPr>
          <w:rFonts w:cstheme="minorHAnsi"/>
        </w:rPr>
        <w:t>b</w:t>
      </w:r>
      <w:r w:rsidRPr="006E0D0A">
        <w:rPr>
          <w:rFonts w:cstheme="minorHAnsi"/>
        </w:rPr>
        <w:t xml:space="preserve">udget, financial statements, and </w:t>
      </w:r>
      <w:r w:rsidR="00D275BC">
        <w:rPr>
          <w:rFonts w:cstheme="minorHAnsi"/>
        </w:rPr>
        <w:t>b</w:t>
      </w:r>
      <w:r w:rsidRPr="006E0D0A">
        <w:rPr>
          <w:rFonts w:cstheme="minorHAnsi"/>
        </w:rPr>
        <w:t xml:space="preserve">ank balance are tracked. Address any anomalies. Provide written </w:t>
      </w:r>
      <w:r w:rsidR="0053454C" w:rsidRPr="006E0D0A">
        <w:rPr>
          <w:rFonts w:cstheme="minorHAnsi"/>
        </w:rPr>
        <w:t xml:space="preserve">financial </w:t>
      </w:r>
      <w:r w:rsidRPr="006E0D0A">
        <w:rPr>
          <w:rFonts w:cstheme="minorHAnsi"/>
        </w:rPr>
        <w:t xml:space="preserve">reports to the Board. </w:t>
      </w:r>
      <w:r w:rsidR="00A67C4C" w:rsidRPr="006E0D0A">
        <w:rPr>
          <w:rFonts w:cstheme="minorHAnsi"/>
        </w:rPr>
        <w:t>Calculate quarterly water consumption charges and submit to the bookkeeper. Track and follow-up on non-payed accounts as stipulated in the procedures manual. Keep transfer agreements on file</w:t>
      </w:r>
      <w:r w:rsidR="00E1240C" w:rsidRPr="006E0D0A">
        <w:rPr>
          <w:rFonts w:cstheme="minorHAnsi"/>
        </w:rPr>
        <w:t>.</w:t>
      </w:r>
    </w:p>
    <w:p w:rsidR="00C820DF" w:rsidRPr="006E0D0A" w:rsidRDefault="00C820DF" w:rsidP="003F7A78">
      <w:pPr>
        <w:pStyle w:val="NoSpacing"/>
        <w:tabs>
          <w:tab w:val="left" w:pos="540"/>
        </w:tabs>
        <w:ind w:left="360"/>
        <w:jc w:val="both"/>
        <w:rPr>
          <w:rFonts w:cstheme="minorHAnsi"/>
        </w:rPr>
      </w:pPr>
    </w:p>
    <w:p w:rsidR="00C820DF" w:rsidRPr="006E0D0A" w:rsidRDefault="00D275BC" w:rsidP="00D275BC">
      <w:pPr>
        <w:pStyle w:val="NoSpacing"/>
        <w:tabs>
          <w:tab w:val="left" w:pos="540"/>
          <w:tab w:val="left" w:pos="900"/>
        </w:tabs>
        <w:ind w:left="540" w:hanging="540"/>
        <w:jc w:val="both"/>
        <w:rPr>
          <w:rFonts w:cstheme="minorHAnsi"/>
        </w:rPr>
      </w:pPr>
      <w:r w:rsidRPr="00D275BC">
        <w:rPr>
          <w:rFonts w:cstheme="minorHAnsi"/>
          <w:b/>
        </w:rPr>
        <w:t>8.4</w:t>
      </w:r>
      <w:r>
        <w:rPr>
          <w:rFonts w:cstheme="minorHAnsi"/>
        </w:rPr>
        <w:tab/>
      </w:r>
      <w:r w:rsidR="00730746" w:rsidRPr="006E0D0A">
        <w:rPr>
          <w:rFonts w:cstheme="minorHAnsi"/>
        </w:rPr>
        <w:t xml:space="preserve">Meetings of </w:t>
      </w:r>
      <w:r w:rsidR="00602DEB" w:rsidRPr="006E0D0A">
        <w:rPr>
          <w:rFonts w:cstheme="minorHAnsi"/>
        </w:rPr>
        <w:t>the Board</w:t>
      </w:r>
      <w:r w:rsidR="00730746" w:rsidRPr="006E0D0A">
        <w:rPr>
          <w:rFonts w:cstheme="minorHAnsi"/>
        </w:rPr>
        <w:t xml:space="preserve"> may be held as required.</w:t>
      </w:r>
      <w:r w:rsidR="00DA4465" w:rsidRPr="006E0D0A">
        <w:rPr>
          <w:rFonts w:cstheme="minorHAnsi"/>
        </w:rPr>
        <w:t xml:space="preserve"> </w:t>
      </w:r>
      <w:r w:rsidR="00F94569" w:rsidRPr="006E0D0A">
        <w:rPr>
          <w:rFonts w:cstheme="minorHAnsi"/>
        </w:rPr>
        <w:t xml:space="preserve">The </w:t>
      </w:r>
      <w:r w:rsidR="009C13BA" w:rsidRPr="006E0D0A">
        <w:rPr>
          <w:rFonts w:cstheme="minorHAnsi"/>
        </w:rPr>
        <w:t>members</w:t>
      </w:r>
      <w:r w:rsidR="00F94569" w:rsidRPr="006E0D0A">
        <w:rPr>
          <w:rFonts w:cstheme="minorHAnsi"/>
        </w:rPr>
        <w:t xml:space="preserve"> of the Board shall be</w:t>
      </w:r>
      <w:r w:rsidR="00857CF0" w:rsidRPr="006E0D0A">
        <w:rPr>
          <w:rFonts w:cstheme="minorHAnsi"/>
        </w:rPr>
        <w:t xml:space="preserve"> eligible to be</w:t>
      </w:r>
      <w:r w:rsidR="00F94569" w:rsidRPr="006E0D0A">
        <w:rPr>
          <w:rFonts w:cstheme="minorHAnsi"/>
        </w:rPr>
        <w:t xml:space="preserve"> reimbursed for approved expenses incurred </w:t>
      </w:r>
      <w:r w:rsidR="000E4292" w:rsidRPr="006E0D0A">
        <w:rPr>
          <w:rFonts w:cstheme="minorHAnsi"/>
        </w:rPr>
        <w:t>while</w:t>
      </w:r>
      <w:r w:rsidR="00F94569" w:rsidRPr="006E0D0A">
        <w:rPr>
          <w:rFonts w:cstheme="minorHAnsi"/>
        </w:rPr>
        <w:t xml:space="preserve"> carrying out the business of </w:t>
      </w:r>
      <w:r>
        <w:rPr>
          <w:rFonts w:cstheme="minorHAnsi"/>
        </w:rPr>
        <w:t>T</w:t>
      </w:r>
      <w:r w:rsidR="00F94569" w:rsidRPr="006E0D0A">
        <w:rPr>
          <w:rFonts w:cstheme="minorHAnsi"/>
        </w:rPr>
        <w:t>he Corporation</w:t>
      </w:r>
      <w:r w:rsidR="00602DEB" w:rsidRPr="006E0D0A">
        <w:rPr>
          <w:rFonts w:cstheme="minorHAnsi"/>
        </w:rPr>
        <w:t>,</w:t>
      </w:r>
      <w:r w:rsidR="00857CF0" w:rsidRPr="006E0D0A">
        <w:rPr>
          <w:rFonts w:cstheme="minorHAnsi"/>
        </w:rPr>
        <w:t xml:space="preserve"> as outlined in the </w:t>
      </w:r>
      <w:r>
        <w:rPr>
          <w:rFonts w:cstheme="minorHAnsi"/>
        </w:rPr>
        <w:t>(</w:t>
      </w:r>
      <w:r w:rsidR="00857CF0" w:rsidRPr="0039157E">
        <w:rPr>
          <w:rFonts w:cstheme="minorHAnsi"/>
          <w:color w:val="FF0000"/>
        </w:rPr>
        <w:t xml:space="preserve">policy manual </w:t>
      </w:r>
      <w:r w:rsidR="00857CF0" w:rsidRPr="006E0D0A">
        <w:rPr>
          <w:rFonts w:cstheme="minorHAnsi"/>
          <w:color w:val="FF0000"/>
        </w:rPr>
        <w:t>Article ???.</w:t>
      </w:r>
      <w:r>
        <w:rPr>
          <w:rFonts w:cstheme="minorHAnsi"/>
          <w:color w:val="FF0000"/>
        </w:rPr>
        <w:t>)</w:t>
      </w:r>
    </w:p>
    <w:p w:rsidR="009C13BA" w:rsidRPr="006E0D0A" w:rsidRDefault="009C13BA" w:rsidP="00D275BC">
      <w:pPr>
        <w:pStyle w:val="NoSpacing"/>
        <w:tabs>
          <w:tab w:val="left" w:pos="540"/>
          <w:tab w:val="left" w:pos="900"/>
        </w:tabs>
        <w:ind w:left="540" w:hanging="540"/>
        <w:jc w:val="both"/>
        <w:rPr>
          <w:rFonts w:cstheme="minorHAnsi"/>
        </w:rPr>
      </w:pPr>
    </w:p>
    <w:p w:rsidR="003E2D85" w:rsidRDefault="00D275BC" w:rsidP="003A140D">
      <w:pPr>
        <w:pStyle w:val="NoSpacing"/>
        <w:tabs>
          <w:tab w:val="left" w:pos="540"/>
          <w:tab w:val="left" w:pos="900"/>
        </w:tabs>
        <w:ind w:left="540" w:hanging="540"/>
        <w:jc w:val="both"/>
        <w:rPr>
          <w:rFonts w:cstheme="minorHAnsi"/>
          <w:b/>
        </w:rPr>
      </w:pPr>
      <w:r w:rsidRPr="00D275BC">
        <w:rPr>
          <w:rFonts w:cstheme="minorHAnsi"/>
          <w:b/>
        </w:rPr>
        <w:t>8.5</w:t>
      </w:r>
      <w:r>
        <w:rPr>
          <w:rFonts w:cstheme="minorHAnsi"/>
        </w:rPr>
        <w:tab/>
      </w:r>
      <w:r w:rsidR="009C13BA" w:rsidRPr="00D275BC">
        <w:rPr>
          <w:rFonts w:cstheme="minorHAnsi"/>
        </w:rPr>
        <w:t xml:space="preserve">In case of a vacancy on the Board that is deemed by the Board to need to be filled before the next AGM the Board may appoint a subscriber to fill the </w:t>
      </w:r>
      <w:r w:rsidRPr="00D275BC">
        <w:rPr>
          <w:rFonts w:cstheme="minorHAnsi"/>
        </w:rPr>
        <w:t>position</w:t>
      </w:r>
      <w:r w:rsidR="009C13BA" w:rsidRPr="00D275BC">
        <w:rPr>
          <w:rFonts w:cstheme="minorHAnsi"/>
        </w:rPr>
        <w:t xml:space="preserve"> in the interim to the next AGM.</w:t>
      </w:r>
    </w:p>
    <w:p w:rsidR="00F94569" w:rsidRPr="000E432E" w:rsidRDefault="00F94569" w:rsidP="003F7A78">
      <w:pPr>
        <w:pStyle w:val="Heading1"/>
        <w:tabs>
          <w:tab w:val="left" w:pos="540"/>
        </w:tabs>
        <w:jc w:val="both"/>
        <w:rPr>
          <w:rFonts w:asciiTheme="minorHAnsi" w:hAnsiTheme="minorHAnsi" w:cstheme="minorHAnsi"/>
          <w:sz w:val="24"/>
          <w:szCs w:val="24"/>
        </w:rPr>
      </w:pPr>
      <w:bookmarkStart w:id="13" w:name="_Toc250497249"/>
      <w:bookmarkStart w:id="14" w:name="_Toc250664223"/>
      <w:bookmarkStart w:id="15" w:name="_Toc250706114"/>
      <w:bookmarkStart w:id="16" w:name="_Toc66194020"/>
      <w:r w:rsidRPr="000E432E">
        <w:rPr>
          <w:rFonts w:asciiTheme="minorHAnsi" w:hAnsiTheme="minorHAnsi" w:cstheme="minorHAnsi"/>
          <w:sz w:val="24"/>
          <w:szCs w:val="24"/>
        </w:rPr>
        <w:t xml:space="preserve">Article </w:t>
      </w:r>
      <w:r w:rsidR="00602DEB" w:rsidRPr="000E432E">
        <w:rPr>
          <w:rFonts w:asciiTheme="minorHAnsi" w:hAnsiTheme="minorHAnsi" w:cstheme="minorHAnsi"/>
          <w:sz w:val="24"/>
          <w:szCs w:val="24"/>
        </w:rPr>
        <w:t>9</w:t>
      </w:r>
      <w:r w:rsidR="00193B9F" w:rsidRPr="000E432E">
        <w:rPr>
          <w:rFonts w:asciiTheme="minorHAnsi" w:hAnsiTheme="minorHAnsi" w:cstheme="minorHAnsi"/>
          <w:sz w:val="24"/>
          <w:szCs w:val="24"/>
        </w:rPr>
        <w:t>.0 -</w:t>
      </w:r>
      <w:r w:rsidR="00C820DF" w:rsidRPr="000E432E">
        <w:rPr>
          <w:rFonts w:asciiTheme="minorHAnsi" w:hAnsiTheme="minorHAnsi" w:cstheme="minorHAnsi"/>
          <w:sz w:val="24"/>
          <w:szCs w:val="24"/>
        </w:rPr>
        <w:t xml:space="preserve"> </w:t>
      </w:r>
      <w:r w:rsidRPr="000E432E">
        <w:rPr>
          <w:rFonts w:asciiTheme="minorHAnsi" w:hAnsiTheme="minorHAnsi" w:cstheme="minorHAnsi"/>
          <w:sz w:val="24"/>
          <w:szCs w:val="24"/>
        </w:rPr>
        <w:t>Finance</w:t>
      </w:r>
      <w:bookmarkEnd w:id="13"/>
      <w:bookmarkEnd w:id="14"/>
      <w:bookmarkEnd w:id="15"/>
      <w:bookmarkEnd w:id="16"/>
    </w:p>
    <w:p w:rsidR="00D275BC" w:rsidRDefault="00D275BC" w:rsidP="00D275BC">
      <w:pPr>
        <w:widowControl w:val="0"/>
        <w:tabs>
          <w:tab w:val="left" w:pos="-720"/>
          <w:tab w:val="left" w:pos="540"/>
        </w:tabs>
        <w:suppressAutoHyphens/>
        <w:adjustRightInd w:val="0"/>
        <w:spacing w:after="0" w:line="240" w:lineRule="atLeast"/>
        <w:ind w:left="540" w:right="-720" w:hanging="540"/>
        <w:jc w:val="both"/>
        <w:rPr>
          <w:rFonts w:cstheme="minorHAnsi"/>
          <w:b/>
          <w:spacing w:val="-2"/>
          <w:lang w:val="en-GB"/>
        </w:rPr>
      </w:pPr>
    </w:p>
    <w:p w:rsidR="00602DEB" w:rsidRPr="000E432E" w:rsidRDefault="000E432E" w:rsidP="000E432E">
      <w:pPr>
        <w:widowControl w:val="0"/>
        <w:tabs>
          <w:tab w:val="left" w:pos="-720"/>
          <w:tab w:val="left" w:pos="540"/>
        </w:tabs>
        <w:suppressAutoHyphens/>
        <w:adjustRightInd w:val="0"/>
        <w:spacing w:line="240" w:lineRule="atLeast"/>
        <w:ind w:left="540" w:right="-720" w:hanging="540"/>
        <w:jc w:val="both"/>
        <w:rPr>
          <w:rFonts w:cstheme="minorHAnsi"/>
          <w:spacing w:val="-2"/>
          <w:lang w:val="en-GB"/>
        </w:rPr>
      </w:pPr>
      <w:r w:rsidRPr="000E432E">
        <w:rPr>
          <w:rFonts w:cstheme="minorHAnsi"/>
          <w:b/>
          <w:spacing w:val="-2"/>
          <w:lang w:val="en-GB"/>
        </w:rPr>
        <w:t>9.1</w:t>
      </w:r>
      <w:r>
        <w:rPr>
          <w:rFonts w:cstheme="minorHAnsi"/>
          <w:spacing w:val="-2"/>
          <w:lang w:val="en-GB"/>
        </w:rPr>
        <w:tab/>
      </w:r>
      <w:r w:rsidR="00F94569" w:rsidRPr="000E432E">
        <w:rPr>
          <w:rFonts w:cstheme="minorHAnsi"/>
          <w:spacing w:val="-2"/>
          <w:lang w:val="en-GB"/>
        </w:rPr>
        <w:t xml:space="preserve">The Board shall </w:t>
      </w:r>
      <w:r w:rsidR="0053454C" w:rsidRPr="000E432E">
        <w:rPr>
          <w:rFonts w:cstheme="minorHAnsi"/>
          <w:spacing w:val="-2"/>
          <w:lang w:val="en-GB"/>
        </w:rPr>
        <w:t xml:space="preserve">present an audited financial statement to the </w:t>
      </w:r>
      <w:r w:rsidR="009C13BA" w:rsidRPr="000E432E">
        <w:rPr>
          <w:rFonts w:cstheme="minorHAnsi"/>
          <w:spacing w:val="-2"/>
          <w:lang w:val="en-GB"/>
        </w:rPr>
        <w:t>subscribers</w:t>
      </w:r>
      <w:r w:rsidR="0053454C" w:rsidRPr="000E432E">
        <w:rPr>
          <w:rFonts w:cstheme="minorHAnsi"/>
          <w:spacing w:val="-2"/>
          <w:lang w:val="en-GB"/>
        </w:rPr>
        <w:t>hip a</w:t>
      </w:r>
      <w:r w:rsidR="00DA4465" w:rsidRPr="000E432E">
        <w:rPr>
          <w:rFonts w:cstheme="minorHAnsi"/>
          <w:spacing w:val="-2"/>
          <w:lang w:val="en-GB"/>
        </w:rPr>
        <w:t>t</w:t>
      </w:r>
      <w:r w:rsidR="0053454C" w:rsidRPr="000E432E">
        <w:rPr>
          <w:rFonts w:cstheme="minorHAnsi"/>
          <w:spacing w:val="-2"/>
          <w:lang w:val="en-GB"/>
        </w:rPr>
        <w:t xml:space="preserve"> each </w:t>
      </w:r>
      <w:r w:rsidR="00BD627B" w:rsidRPr="000E432E">
        <w:rPr>
          <w:rFonts w:cstheme="minorHAnsi"/>
          <w:spacing w:val="-2"/>
          <w:lang w:val="en-GB"/>
        </w:rPr>
        <w:t>Annual Meeting</w:t>
      </w:r>
      <w:r w:rsidR="0053454C" w:rsidRPr="000E432E">
        <w:rPr>
          <w:rFonts w:cstheme="minorHAnsi"/>
          <w:spacing w:val="-2"/>
          <w:lang w:val="en-GB"/>
        </w:rPr>
        <w:t>.</w:t>
      </w:r>
    </w:p>
    <w:p w:rsidR="00602DEB" w:rsidRPr="000E432E" w:rsidRDefault="000E432E" w:rsidP="000E432E">
      <w:pPr>
        <w:widowControl w:val="0"/>
        <w:tabs>
          <w:tab w:val="left" w:pos="-720"/>
          <w:tab w:val="left" w:pos="540"/>
        </w:tabs>
        <w:suppressAutoHyphens/>
        <w:adjustRightInd w:val="0"/>
        <w:spacing w:line="240" w:lineRule="atLeast"/>
        <w:ind w:left="540" w:right="-720" w:hanging="540"/>
        <w:jc w:val="both"/>
        <w:rPr>
          <w:rFonts w:cstheme="minorHAnsi"/>
          <w:spacing w:val="-2"/>
          <w:lang w:val="en-GB"/>
        </w:rPr>
      </w:pPr>
      <w:r w:rsidRPr="000E432E">
        <w:rPr>
          <w:rFonts w:cstheme="minorHAnsi"/>
          <w:b/>
          <w:spacing w:val="-2"/>
          <w:lang w:val="en-GB"/>
        </w:rPr>
        <w:t>9.2</w:t>
      </w:r>
      <w:r>
        <w:rPr>
          <w:rFonts w:cstheme="minorHAnsi"/>
          <w:spacing w:val="-2"/>
          <w:lang w:val="en-GB"/>
        </w:rPr>
        <w:tab/>
      </w:r>
      <w:r w:rsidR="00F94569" w:rsidRPr="000E432E">
        <w:rPr>
          <w:rFonts w:cstheme="minorHAnsi"/>
          <w:spacing w:val="-2"/>
          <w:lang w:val="en-GB"/>
        </w:rPr>
        <w:t xml:space="preserve">All monies received by or on behalf of </w:t>
      </w:r>
      <w:r w:rsidR="0053454C" w:rsidRPr="000E432E">
        <w:rPr>
          <w:rFonts w:cstheme="minorHAnsi"/>
          <w:spacing w:val="-2"/>
          <w:lang w:val="en-GB"/>
        </w:rPr>
        <w:t xml:space="preserve">SYWC </w:t>
      </w:r>
      <w:r w:rsidR="00F94569" w:rsidRPr="000E432E">
        <w:rPr>
          <w:rFonts w:cstheme="minorHAnsi"/>
          <w:spacing w:val="-2"/>
          <w:lang w:val="en-GB"/>
        </w:rPr>
        <w:t xml:space="preserve"> shall be deposited in a chartered bank or credit union designated by the Board</w:t>
      </w:r>
      <w:r w:rsidR="00857CF0" w:rsidRPr="000E432E">
        <w:rPr>
          <w:rFonts w:cstheme="minorHAnsi"/>
          <w:spacing w:val="-2"/>
          <w:lang w:val="en-GB"/>
        </w:rPr>
        <w:t xml:space="preserve"> as outlined in the </w:t>
      </w:r>
      <w:bookmarkStart w:id="17" w:name="_GoBack"/>
      <w:r w:rsidR="00857CF0" w:rsidRPr="0039157E">
        <w:rPr>
          <w:rFonts w:cstheme="minorHAnsi"/>
          <w:color w:val="FF0000"/>
          <w:spacing w:val="-2"/>
          <w:lang w:val="en-GB"/>
        </w:rPr>
        <w:t xml:space="preserve">policy manual </w:t>
      </w:r>
      <w:bookmarkEnd w:id="17"/>
      <w:r w:rsidR="00857CF0" w:rsidRPr="000E432E">
        <w:rPr>
          <w:rFonts w:cstheme="minorHAnsi"/>
          <w:color w:val="FF0000"/>
          <w:spacing w:val="-2"/>
          <w:lang w:val="en-GB"/>
        </w:rPr>
        <w:t>Article??</w:t>
      </w:r>
      <w:r w:rsidR="00F94569" w:rsidRPr="000E432E">
        <w:rPr>
          <w:rFonts w:cstheme="minorHAnsi"/>
          <w:spacing w:val="-2"/>
          <w:lang w:val="en-GB"/>
        </w:rPr>
        <w:t>.</w:t>
      </w:r>
    </w:p>
    <w:p w:rsidR="00C62765" w:rsidRPr="000E432E" w:rsidRDefault="000E432E" w:rsidP="000E432E">
      <w:pPr>
        <w:widowControl w:val="0"/>
        <w:tabs>
          <w:tab w:val="left" w:pos="-720"/>
          <w:tab w:val="left" w:pos="540"/>
        </w:tabs>
        <w:suppressAutoHyphens/>
        <w:adjustRightInd w:val="0"/>
        <w:spacing w:line="240" w:lineRule="atLeast"/>
        <w:ind w:left="540" w:right="-720" w:hanging="540"/>
        <w:jc w:val="both"/>
        <w:rPr>
          <w:rFonts w:cstheme="minorHAnsi"/>
          <w:spacing w:val="-2"/>
          <w:lang w:val="en-GB"/>
        </w:rPr>
      </w:pPr>
      <w:r w:rsidRPr="000E432E">
        <w:rPr>
          <w:rFonts w:cstheme="minorHAnsi"/>
          <w:b/>
          <w:spacing w:val="-2"/>
          <w:lang w:val="en-GB"/>
        </w:rPr>
        <w:t>9.3</w:t>
      </w:r>
      <w:r>
        <w:rPr>
          <w:rFonts w:cstheme="minorHAnsi"/>
          <w:spacing w:val="-2"/>
          <w:lang w:val="en-GB"/>
        </w:rPr>
        <w:tab/>
      </w:r>
      <w:r w:rsidR="00D3122D" w:rsidRPr="000E432E">
        <w:rPr>
          <w:rFonts w:cstheme="minorHAnsi"/>
          <w:spacing w:val="-2"/>
          <w:lang w:val="en-GB"/>
        </w:rPr>
        <w:t>Water distribution assets</w:t>
      </w:r>
      <w:r w:rsidR="000E4292" w:rsidRPr="000E432E">
        <w:rPr>
          <w:rFonts w:cstheme="minorHAnsi"/>
          <w:spacing w:val="-2"/>
          <w:lang w:val="en-GB"/>
        </w:rPr>
        <w:t xml:space="preserve"> owned by the</w:t>
      </w:r>
      <w:r w:rsidR="00D3122D" w:rsidRPr="000E432E">
        <w:rPr>
          <w:rFonts w:cstheme="minorHAnsi"/>
          <w:spacing w:val="-2"/>
          <w:lang w:val="en-GB"/>
        </w:rPr>
        <w:t xml:space="preserve"> </w:t>
      </w:r>
      <w:r w:rsidR="009C13BA" w:rsidRPr="000E432E">
        <w:rPr>
          <w:rFonts w:cstheme="minorHAnsi"/>
          <w:spacing w:val="-2"/>
          <w:lang w:val="en-GB"/>
        </w:rPr>
        <w:t xml:space="preserve">Corporation, including the meter and manifold, </w:t>
      </w:r>
      <w:r w:rsidR="00D3122D" w:rsidRPr="000E432E">
        <w:rPr>
          <w:rFonts w:cstheme="minorHAnsi"/>
          <w:spacing w:val="-2"/>
          <w:lang w:val="en-GB"/>
        </w:rPr>
        <w:t>cannot be sold. Retained earnings cannot be distributed</w:t>
      </w:r>
      <w:r w:rsidR="00DA4465" w:rsidRPr="000E432E">
        <w:rPr>
          <w:rFonts w:cstheme="minorHAnsi"/>
          <w:spacing w:val="-2"/>
          <w:lang w:val="en-GB"/>
        </w:rPr>
        <w:t>,</w:t>
      </w:r>
      <w:r w:rsidR="00D3122D" w:rsidRPr="000E432E">
        <w:rPr>
          <w:rFonts w:cstheme="minorHAnsi"/>
          <w:spacing w:val="-2"/>
          <w:lang w:val="en-GB"/>
        </w:rPr>
        <w:t xml:space="preserve"> either</w:t>
      </w:r>
      <w:r w:rsidR="00C820DF" w:rsidRPr="000E432E">
        <w:rPr>
          <w:rFonts w:cstheme="minorHAnsi"/>
          <w:spacing w:val="-2"/>
          <w:lang w:val="en-GB"/>
        </w:rPr>
        <w:t xml:space="preserve"> </w:t>
      </w:r>
      <w:r w:rsidR="00D3122D" w:rsidRPr="000E432E">
        <w:rPr>
          <w:rFonts w:cstheme="minorHAnsi"/>
          <w:spacing w:val="-2"/>
          <w:lang w:val="en-GB"/>
        </w:rPr>
        <w:t>as dividends or by any other instrument.</w:t>
      </w:r>
    </w:p>
    <w:p w:rsidR="00F94569" w:rsidRPr="000E432E" w:rsidRDefault="00F94569" w:rsidP="003F7A78">
      <w:pPr>
        <w:pStyle w:val="Heading1"/>
        <w:tabs>
          <w:tab w:val="left" w:pos="540"/>
        </w:tabs>
        <w:jc w:val="both"/>
        <w:rPr>
          <w:rFonts w:asciiTheme="minorHAnsi" w:hAnsiTheme="minorHAnsi" w:cstheme="minorHAnsi"/>
          <w:sz w:val="24"/>
          <w:szCs w:val="24"/>
        </w:rPr>
      </w:pPr>
      <w:bookmarkStart w:id="18" w:name="_Toc250497251"/>
      <w:bookmarkStart w:id="19" w:name="_Toc250664225"/>
      <w:bookmarkStart w:id="20" w:name="_Toc250706116"/>
      <w:bookmarkStart w:id="21" w:name="_Toc66194021"/>
      <w:r w:rsidRPr="000E432E">
        <w:rPr>
          <w:rFonts w:asciiTheme="minorHAnsi" w:hAnsiTheme="minorHAnsi" w:cstheme="minorHAnsi"/>
          <w:bCs w:val="0"/>
          <w:sz w:val="24"/>
          <w:szCs w:val="24"/>
        </w:rPr>
        <w:t>Article 1</w:t>
      </w:r>
      <w:r w:rsidR="007F0956" w:rsidRPr="000E432E">
        <w:rPr>
          <w:rFonts w:asciiTheme="minorHAnsi" w:hAnsiTheme="minorHAnsi" w:cstheme="minorHAnsi"/>
          <w:bCs w:val="0"/>
          <w:sz w:val="24"/>
          <w:szCs w:val="24"/>
        </w:rPr>
        <w:t>0</w:t>
      </w:r>
      <w:r w:rsidR="00193B9F" w:rsidRPr="000E432E">
        <w:rPr>
          <w:rFonts w:asciiTheme="minorHAnsi" w:hAnsiTheme="minorHAnsi" w:cstheme="minorHAnsi"/>
          <w:bCs w:val="0"/>
          <w:sz w:val="24"/>
          <w:szCs w:val="24"/>
        </w:rPr>
        <w:t>.0 -</w:t>
      </w:r>
      <w:r w:rsidRPr="000E432E">
        <w:rPr>
          <w:rFonts w:asciiTheme="minorHAnsi" w:hAnsiTheme="minorHAnsi" w:cstheme="minorHAnsi"/>
          <w:sz w:val="24"/>
          <w:szCs w:val="24"/>
        </w:rPr>
        <w:t xml:space="preserve"> </w:t>
      </w:r>
      <w:r w:rsidRPr="000E432E">
        <w:rPr>
          <w:rFonts w:asciiTheme="minorHAnsi" w:hAnsiTheme="minorHAnsi" w:cstheme="minorHAnsi"/>
          <w:bCs w:val="0"/>
          <w:sz w:val="24"/>
          <w:szCs w:val="24"/>
        </w:rPr>
        <w:t xml:space="preserve">Dissolving the </w:t>
      </w:r>
      <w:r w:rsidR="00D3122D" w:rsidRPr="000E432E">
        <w:rPr>
          <w:rFonts w:asciiTheme="minorHAnsi" w:hAnsiTheme="minorHAnsi" w:cstheme="minorHAnsi"/>
          <w:bCs w:val="0"/>
          <w:sz w:val="24"/>
          <w:szCs w:val="24"/>
        </w:rPr>
        <w:t>Corporation</w:t>
      </w:r>
      <w:r w:rsidR="009C176C" w:rsidRPr="000E432E">
        <w:rPr>
          <w:rFonts w:asciiTheme="minorHAnsi" w:hAnsiTheme="minorHAnsi" w:cstheme="minorHAnsi"/>
          <w:bCs w:val="0"/>
          <w:sz w:val="24"/>
          <w:szCs w:val="24"/>
        </w:rPr>
        <w:t xml:space="preserve"> </w:t>
      </w:r>
      <w:r w:rsidRPr="000E432E">
        <w:rPr>
          <w:rFonts w:asciiTheme="minorHAnsi" w:hAnsiTheme="minorHAnsi" w:cstheme="minorHAnsi"/>
          <w:bCs w:val="0"/>
          <w:sz w:val="24"/>
          <w:szCs w:val="24"/>
        </w:rPr>
        <w:t>and Distributing Assets</w:t>
      </w:r>
      <w:bookmarkEnd w:id="18"/>
      <w:bookmarkEnd w:id="19"/>
      <w:bookmarkEnd w:id="20"/>
      <w:bookmarkEnd w:id="21"/>
    </w:p>
    <w:p w:rsidR="00BD627B" w:rsidRPr="006E0D0A" w:rsidRDefault="00BD627B" w:rsidP="003F7A78">
      <w:pPr>
        <w:pStyle w:val="NoSpacing"/>
        <w:tabs>
          <w:tab w:val="left" w:pos="540"/>
        </w:tabs>
        <w:ind w:left="567" w:hanging="567"/>
        <w:jc w:val="both"/>
        <w:rPr>
          <w:rFonts w:cstheme="minorHAnsi"/>
        </w:rPr>
      </w:pPr>
    </w:p>
    <w:p w:rsidR="00BD627B" w:rsidRPr="006E0D0A" w:rsidRDefault="00BD627B" w:rsidP="003F7A78">
      <w:pPr>
        <w:pStyle w:val="NoSpacing"/>
        <w:tabs>
          <w:tab w:val="left" w:pos="540"/>
        </w:tabs>
        <w:ind w:left="567" w:hanging="567"/>
        <w:jc w:val="both"/>
        <w:rPr>
          <w:rFonts w:cstheme="minorHAnsi"/>
        </w:rPr>
      </w:pPr>
      <w:r w:rsidRPr="000E432E">
        <w:rPr>
          <w:rFonts w:cstheme="minorHAnsi"/>
          <w:b/>
        </w:rPr>
        <w:t>10.1</w:t>
      </w:r>
      <w:r w:rsidR="000E432E">
        <w:rPr>
          <w:rFonts w:cstheme="minorHAnsi"/>
        </w:rPr>
        <w:tab/>
      </w:r>
      <w:r w:rsidRPr="006E0D0A">
        <w:rPr>
          <w:rFonts w:cstheme="minorHAnsi"/>
        </w:rPr>
        <w:t xml:space="preserve">A resolution to dissolve the Corporation and/or to liquidate its assets may be presented by the Directors to the </w:t>
      </w:r>
      <w:r w:rsidR="009C13BA" w:rsidRPr="006E0D0A">
        <w:rPr>
          <w:rFonts w:cstheme="minorHAnsi"/>
        </w:rPr>
        <w:t>subscribers</w:t>
      </w:r>
      <w:r w:rsidRPr="006E0D0A">
        <w:rPr>
          <w:rFonts w:cstheme="minorHAnsi"/>
        </w:rPr>
        <w:t xml:space="preserve"> at a Special Meeting called to debate such a resolution.</w:t>
      </w:r>
    </w:p>
    <w:p w:rsidR="00BD627B" w:rsidRPr="006E0D0A" w:rsidRDefault="00BD627B" w:rsidP="003F7A78">
      <w:pPr>
        <w:pStyle w:val="NoSpacing"/>
        <w:tabs>
          <w:tab w:val="left" w:pos="540"/>
        </w:tabs>
        <w:ind w:left="567" w:hanging="567"/>
        <w:jc w:val="both"/>
        <w:rPr>
          <w:rFonts w:cstheme="minorHAnsi"/>
        </w:rPr>
      </w:pPr>
    </w:p>
    <w:p w:rsidR="00BD627B" w:rsidRPr="006E0D0A" w:rsidRDefault="00BD627B" w:rsidP="003F7A78">
      <w:pPr>
        <w:pStyle w:val="NoSpacing"/>
        <w:tabs>
          <w:tab w:val="left" w:pos="540"/>
        </w:tabs>
        <w:ind w:left="567" w:hanging="567"/>
        <w:jc w:val="both"/>
        <w:rPr>
          <w:rFonts w:cstheme="minorHAnsi"/>
        </w:rPr>
      </w:pPr>
      <w:r w:rsidRPr="000E432E">
        <w:rPr>
          <w:rFonts w:cstheme="minorHAnsi"/>
          <w:b/>
        </w:rPr>
        <w:t>10.2</w:t>
      </w:r>
      <w:r w:rsidR="000E432E">
        <w:rPr>
          <w:rFonts w:cstheme="minorHAnsi"/>
        </w:rPr>
        <w:tab/>
      </w:r>
      <w:r w:rsidRPr="006E0D0A">
        <w:rPr>
          <w:rFonts w:cstheme="minorHAnsi"/>
        </w:rPr>
        <w:t xml:space="preserve">At least 60 days notice of a Special Meeting to debate a resolution to liquidate or dissolve the corporation shall be given to all </w:t>
      </w:r>
      <w:r w:rsidR="009C13BA" w:rsidRPr="006E0D0A">
        <w:rPr>
          <w:rFonts w:cstheme="minorHAnsi"/>
        </w:rPr>
        <w:t>subscribers</w:t>
      </w:r>
      <w:r w:rsidRPr="006E0D0A">
        <w:rPr>
          <w:rFonts w:cstheme="minorHAnsi"/>
        </w:rPr>
        <w:t>.</w:t>
      </w:r>
    </w:p>
    <w:p w:rsidR="00BD627B" w:rsidRPr="006E0D0A" w:rsidRDefault="00BD627B" w:rsidP="003F7A78">
      <w:pPr>
        <w:pStyle w:val="NoSpacing"/>
        <w:tabs>
          <w:tab w:val="left" w:pos="540"/>
        </w:tabs>
        <w:ind w:left="567" w:hanging="567"/>
        <w:jc w:val="both"/>
        <w:rPr>
          <w:rFonts w:cstheme="minorHAnsi"/>
        </w:rPr>
      </w:pPr>
    </w:p>
    <w:p w:rsidR="00BD627B" w:rsidRPr="006E0D0A" w:rsidRDefault="00BD627B" w:rsidP="003F7A78">
      <w:pPr>
        <w:pStyle w:val="NoSpacing"/>
        <w:tabs>
          <w:tab w:val="left" w:pos="540"/>
        </w:tabs>
        <w:ind w:left="567" w:hanging="567"/>
        <w:jc w:val="both"/>
        <w:rPr>
          <w:rFonts w:cstheme="minorHAnsi"/>
        </w:rPr>
      </w:pPr>
      <w:r w:rsidRPr="000E432E">
        <w:rPr>
          <w:rFonts w:cstheme="minorHAnsi"/>
          <w:b/>
        </w:rPr>
        <w:t>10.3</w:t>
      </w:r>
      <w:r w:rsidR="000E432E">
        <w:rPr>
          <w:rFonts w:cstheme="minorHAnsi"/>
        </w:rPr>
        <w:tab/>
      </w:r>
      <w:r w:rsidRPr="006E0D0A">
        <w:rPr>
          <w:rFonts w:cstheme="minorHAnsi"/>
        </w:rPr>
        <w:t xml:space="preserve">A resolution to dissolve the Corporation must be approved by two-thirds (2/3) of the </w:t>
      </w:r>
      <w:r w:rsidR="009C13BA" w:rsidRPr="006E0D0A">
        <w:rPr>
          <w:rFonts w:cstheme="minorHAnsi"/>
        </w:rPr>
        <w:t>subscribers</w:t>
      </w:r>
      <w:r w:rsidRPr="006E0D0A">
        <w:rPr>
          <w:rFonts w:cstheme="minorHAnsi"/>
        </w:rPr>
        <w:t xml:space="preserve"> of the Corporation.</w:t>
      </w:r>
    </w:p>
    <w:p w:rsidR="00BD627B" w:rsidRPr="006E0D0A" w:rsidRDefault="00BD627B" w:rsidP="003F7A78">
      <w:pPr>
        <w:pStyle w:val="NoSpacing"/>
        <w:tabs>
          <w:tab w:val="left" w:pos="540"/>
        </w:tabs>
        <w:jc w:val="both"/>
        <w:rPr>
          <w:rFonts w:cstheme="minorHAnsi"/>
        </w:rPr>
      </w:pPr>
    </w:p>
    <w:p w:rsidR="00BD627B" w:rsidRPr="006E0D0A" w:rsidRDefault="00BD627B" w:rsidP="003F7A78">
      <w:pPr>
        <w:pStyle w:val="NoSpacing"/>
        <w:tabs>
          <w:tab w:val="left" w:pos="540"/>
        </w:tabs>
        <w:ind w:left="567" w:hanging="567"/>
        <w:jc w:val="both"/>
        <w:rPr>
          <w:rFonts w:cstheme="minorHAnsi"/>
        </w:rPr>
      </w:pPr>
      <w:r w:rsidRPr="000E432E">
        <w:rPr>
          <w:rFonts w:cstheme="minorHAnsi"/>
          <w:b/>
        </w:rPr>
        <w:t>10.4</w:t>
      </w:r>
      <w:r w:rsidR="000E432E">
        <w:rPr>
          <w:rFonts w:cstheme="minorHAnsi"/>
        </w:rPr>
        <w:tab/>
      </w:r>
      <w:r w:rsidRPr="006E0D0A">
        <w:rPr>
          <w:rFonts w:cstheme="minorHAnsi"/>
        </w:rPr>
        <w:t>Following liquidation and dissolution, according to the procedures of the Non-Profit Corporations Act</w:t>
      </w:r>
      <w:r w:rsidR="000B7AEE" w:rsidRPr="006E0D0A">
        <w:rPr>
          <w:rFonts w:cstheme="minorHAnsi"/>
        </w:rPr>
        <w:t>,</w:t>
      </w:r>
      <w:r w:rsidRPr="006E0D0A">
        <w:rPr>
          <w:rFonts w:cstheme="minorHAnsi"/>
        </w:rPr>
        <w:t xml:space="preserve"> the assets of the Corporation shall be distributed to the </w:t>
      </w:r>
      <w:r w:rsidR="009C13BA" w:rsidRPr="006E0D0A">
        <w:rPr>
          <w:rFonts w:cstheme="minorHAnsi"/>
        </w:rPr>
        <w:t>subscribers</w:t>
      </w:r>
      <w:r w:rsidRPr="006E0D0A">
        <w:rPr>
          <w:rFonts w:cstheme="minorHAnsi"/>
        </w:rPr>
        <w:t>.</w:t>
      </w:r>
    </w:p>
    <w:p w:rsidR="00BD627B" w:rsidRPr="006E0D0A" w:rsidRDefault="00BD627B" w:rsidP="003F7A78">
      <w:pPr>
        <w:pStyle w:val="NoSpacing"/>
        <w:tabs>
          <w:tab w:val="left" w:pos="540"/>
        </w:tabs>
        <w:jc w:val="both"/>
        <w:rPr>
          <w:rFonts w:cstheme="minorHAnsi"/>
        </w:rPr>
      </w:pPr>
    </w:p>
    <w:p w:rsidR="00BD627B" w:rsidRPr="006E0D0A" w:rsidRDefault="00BD627B" w:rsidP="003F7A78">
      <w:pPr>
        <w:pStyle w:val="NoSpacing"/>
        <w:tabs>
          <w:tab w:val="left" w:pos="540"/>
        </w:tabs>
        <w:jc w:val="both"/>
        <w:rPr>
          <w:rFonts w:cstheme="minorHAnsi"/>
        </w:rPr>
      </w:pPr>
    </w:p>
    <w:p w:rsidR="00BD627B" w:rsidRPr="000E432E" w:rsidRDefault="00BD627B" w:rsidP="003F7A78">
      <w:pPr>
        <w:pStyle w:val="NoSpacing"/>
        <w:tabs>
          <w:tab w:val="left" w:pos="540"/>
        </w:tabs>
        <w:jc w:val="both"/>
        <w:rPr>
          <w:rFonts w:cstheme="minorHAnsi"/>
          <w:b/>
          <w:sz w:val="24"/>
          <w:szCs w:val="24"/>
        </w:rPr>
      </w:pPr>
      <w:r w:rsidRPr="000E432E">
        <w:rPr>
          <w:rFonts w:cstheme="minorHAnsi"/>
          <w:b/>
          <w:sz w:val="24"/>
          <w:szCs w:val="24"/>
        </w:rPr>
        <w:t>Adopted this ________day of _____________20___.</w:t>
      </w:r>
    </w:p>
    <w:sectPr w:rsidR="00BD627B" w:rsidRPr="000E432E" w:rsidSect="00E413C4">
      <w:head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BA3" w:rsidRDefault="00051BA3">
      <w:pPr>
        <w:spacing w:after="0" w:line="240" w:lineRule="auto"/>
      </w:pPr>
      <w:r>
        <w:separator/>
      </w:r>
    </w:p>
  </w:endnote>
  <w:endnote w:type="continuationSeparator" w:id="0">
    <w:p w:rsidR="00051BA3" w:rsidRDefault="00051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BA3" w:rsidRDefault="00051BA3">
      <w:pPr>
        <w:spacing w:after="0" w:line="240" w:lineRule="auto"/>
      </w:pPr>
      <w:r>
        <w:separator/>
      </w:r>
    </w:p>
  </w:footnote>
  <w:footnote w:type="continuationSeparator" w:id="0">
    <w:p w:rsidR="00051BA3" w:rsidRDefault="00051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079251"/>
      <w:docPartObj>
        <w:docPartGallery w:val="Page Numbers (Top of Page)"/>
        <w:docPartUnique/>
      </w:docPartObj>
    </w:sdtPr>
    <w:sdtEndPr>
      <w:rPr>
        <w:noProof/>
      </w:rPr>
    </w:sdtEndPr>
    <w:sdtContent>
      <w:p w:rsidR="00E413C4" w:rsidRDefault="00E413C4">
        <w:pPr>
          <w:pStyle w:val="Header"/>
          <w:jc w:val="right"/>
        </w:pPr>
        <w:r>
          <w:fldChar w:fldCharType="begin"/>
        </w:r>
        <w:r>
          <w:instrText xml:space="preserve"> PAGE   \* MERGEFORMAT </w:instrText>
        </w:r>
        <w:r>
          <w:fldChar w:fldCharType="separate"/>
        </w:r>
        <w:r w:rsidR="0039157E">
          <w:rPr>
            <w:noProof/>
          </w:rPr>
          <w:t>2</w:t>
        </w:r>
        <w:r>
          <w:rPr>
            <w:noProof/>
          </w:rPr>
          <w:fldChar w:fldCharType="end"/>
        </w:r>
      </w:p>
    </w:sdtContent>
  </w:sdt>
  <w:p w:rsidR="00E413C4" w:rsidRDefault="00E41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57ED"/>
    <w:multiLevelType w:val="multilevel"/>
    <w:tmpl w:val="02E8BF2E"/>
    <w:lvl w:ilvl="0">
      <w:start w:val="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99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4F31091"/>
    <w:multiLevelType w:val="hybridMultilevel"/>
    <w:tmpl w:val="CC14A094"/>
    <w:lvl w:ilvl="0" w:tplc="D0D625B2">
      <w:start w:val="1"/>
      <w:numFmt w:val="lowerRoman"/>
      <w:lvlText w:val="%1)"/>
      <w:lvlJc w:val="left"/>
      <w:pPr>
        <w:ind w:left="1980" w:hanging="720"/>
      </w:pPr>
      <w:rPr>
        <w:rFonts w:asciiTheme="minorHAnsi" w:eastAsia="Times New Roman" w:hAnsiTheme="minorHAnsi" w:cstheme="minorHAnsi"/>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18D42E10"/>
    <w:multiLevelType w:val="hybridMultilevel"/>
    <w:tmpl w:val="8DB493B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1A25F7"/>
    <w:multiLevelType w:val="hybridMultilevel"/>
    <w:tmpl w:val="D6504674"/>
    <w:lvl w:ilvl="0" w:tplc="C0BCA538">
      <w:start w:val="1"/>
      <w:numFmt w:val="lowerLetter"/>
      <w:lvlText w:val="%1)"/>
      <w:lvlJc w:val="left"/>
      <w:pPr>
        <w:tabs>
          <w:tab w:val="num" w:pos="1080"/>
        </w:tabs>
        <w:ind w:left="1080" w:hanging="360"/>
      </w:pPr>
      <w:rPr>
        <w:rFonts w:hint="default"/>
      </w:rPr>
    </w:lvl>
    <w:lvl w:ilvl="1" w:tplc="FF30650A">
      <w:start w:val="1"/>
      <w:numFmt w:val="decimal"/>
      <w:lvlText w:val="%2.)"/>
      <w:lvlJc w:val="left"/>
      <w:pPr>
        <w:tabs>
          <w:tab w:val="num" w:pos="1800"/>
        </w:tabs>
        <w:ind w:left="1800" w:hanging="360"/>
      </w:pPr>
      <w:rPr>
        <w:rFonts w:hint="default"/>
      </w:rPr>
    </w:lvl>
    <w:lvl w:ilvl="2" w:tplc="562C6BF0">
      <w:start w:val="1"/>
      <w:numFmt w:val="lowerRoman"/>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21451885"/>
    <w:multiLevelType w:val="multilevel"/>
    <w:tmpl w:val="F986263E"/>
    <w:lvl w:ilvl="0">
      <w:start w:val="7"/>
      <w:numFmt w:val="decimal"/>
      <w:lvlText w:val="%1"/>
      <w:lvlJc w:val="left"/>
      <w:pPr>
        <w:ind w:left="450" w:hanging="450"/>
      </w:pPr>
      <w:rPr>
        <w:rFonts w:hint="default"/>
      </w:rPr>
    </w:lvl>
    <w:lvl w:ilvl="1">
      <w:start w:val="1"/>
      <w:numFmt w:val="decimal"/>
      <w:lvlText w:val="%1.%2"/>
      <w:lvlJc w:val="left"/>
      <w:pPr>
        <w:ind w:left="585" w:hanging="450"/>
      </w:pPr>
      <w:rPr>
        <w:rFonts w:hint="default"/>
      </w:rPr>
    </w:lvl>
    <w:lvl w:ilvl="2">
      <w:start w:val="4"/>
      <w:numFmt w:val="decimal"/>
      <w:lvlText w:val="%1.%2.%3"/>
      <w:lvlJc w:val="left"/>
      <w:pPr>
        <w:ind w:left="1170" w:hanging="720"/>
      </w:pPr>
      <w:rPr>
        <w:rFonts w:hint="default"/>
        <w:b/>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5">
    <w:nsid w:val="25154619"/>
    <w:multiLevelType w:val="multilevel"/>
    <w:tmpl w:val="BFF82406"/>
    <w:lvl w:ilvl="0">
      <w:start w:val="7"/>
      <w:numFmt w:val="decimal"/>
      <w:lvlText w:val="%1"/>
      <w:lvlJc w:val="left"/>
      <w:pPr>
        <w:ind w:left="375" w:hanging="375"/>
      </w:pPr>
      <w:rPr>
        <w:rFonts w:hint="default"/>
        <w:b/>
      </w:rPr>
    </w:lvl>
    <w:lvl w:ilvl="1">
      <w:start w:val="1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26862176"/>
    <w:multiLevelType w:val="multilevel"/>
    <w:tmpl w:val="A3543954"/>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7">
    <w:nsid w:val="2B464F81"/>
    <w:multiLevelType w:val="multilevel"/>
    <w:tmpl w:val="139C9DD8"/>
    <w:lvl w:ilvl="0">
      <w:start w:val="6"/>
      <w:numFmt w:val="decimal"/>
      <w:lvlText w:val="%1"/>
      <w:lvlJc w:val="left"/>
      <w:pPr>
        <w:ind w:left="360" w:hanging="360"/>
      </w:pPr>
      <w:rPr>
        <w:rFonts w:hint="default"/>
      </w:rPr>
    </w:lvl>
    <w:lvl w:ilvl="1">
      <w:start w:val="1"/>
      <w:numFmt w:val="decimal"/>
      <w:lvlText w:val="%1.%2"/>
      <w:lvlJc w:val="left"/>
      <w:pPr>
        <w:ind w:left="45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C0866AE"/>
    <w:multiLevelType w:val="multilevel"/>
    <w:tmpl w:val="F7DAFC9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C623C2C"/>
    <w:multiLevelType w:val="multilevel"/>
    <w:tmpl w:val="447479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3F602C3"/>
    <w:multiLevelType w:val="multilevel"/>
    <w:tmpl w:val="626A15AE"/>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B473992"/>
    <w:multiLevelType w:val="multilevel"/>
    <w:tmpl w:val="A0C65BB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nsid w:val="690108FB"/>
    <w:multiLevelType w:val="multilevel"/>
    <w:tmpl w:val="82382516"/>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6DAA6CD0"/>
    <w:multiLevelType w:val="multilevel"/>
    <w:tmpl w:val="7BC846AE"/>
    <w:lvl w:ilvl="0">
      <w:start w:val="9"/>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C37227A"/>
    <w:multiLevelType w:val="hybridMultilevel"/>
    <w:tmpl w:val="210C2ECA"/>
    <w:lvl w:ilvl="0" w:tplc="BB3A18B4">
      <w:start w:val="1"/>
      <w:numFmt w:val="lowerRoman"/>
      <w:lvlText w:val="%1)"/>
      <w:lvlJc w:val="left"/>
      <w:pPr>
        <w:ind w:left="2610" w:hanging="720"/>
      </w:pPr>
      <w:rPr>
        <w:rFonts w:hint="default"/>
      </w:rPr>
    </w:lvl>
    <w:lvl w:ilvl="1" w:tplc="10090019">
      <w:start w:val="1"/>
      <w:numFmt w:val="lowerLetter"/>
      <w:lvlText w:val="%2."/>
      <w:lvlJc w:val="left"/>
      <w:pPr>
        <w:ind w:left="2970" w:hanging="360"/>
      </w:pPr>
    </w:lvl>
    <w:lvl w:ilvl="2" w:tplc="1009001B" w:tentative="1">
      <w:start w:val="1"/>
      <w:numFmt w:val="lowerRoman"/>
      <w:lvlText w:val="%3."/>
      <w:lvlJc w:val="right"/>
      <w:pPr>
        <w:ind w:left="3690" w:hanging="180"/>
      </w:pPr>
    </w:lvl>
    <w:lvl w:ilvl="3" w:tplc="1009000F" w:tentative="1">
      <w:start w:val="1"/>
      <w:numFmt w:val="decimal"/>
      <w:lvlText w:val="%4."/>
      <w:lvlJc w:val="left"/>
      <w:pPr>
        <w:ind w:left="4410" w:hanging="360"/>
      </w:pPr>
    </w:lvl>
    <w:lvl w:ilvl="4" w:tplc="10090019" w:tentative="1">
      <w:start w:val="1"/>
      <w:numFmt w:val="lowerLetter"/>
      <w:lvlText w:val="%5."/>
      <w:lvlJc w:val="left"/>
      <w:pPr>
        <w:ind w:left="5130" w:hanging="360"/>
      </w:pPr>
    </w:lvl>
    <w:lvl w:ilvl="5" w:tplc="1009001B" w:tentative="1">
      <w:start w:val="1"/>
      <w:numFmt w:val="lowerRoman"/>
      <w:lvlText w:val="%6."/>
      <w:lvlJc w:val="right"/>
      <w:pPr>
        <w:ind w:left="5850" w:hanging="180"/>
      </w:pPr>
    </w:lvl>
    <w:lvl w:ilvl="6" w:tplc="1009000F" w:tentative="1">
      <w:start w:val="1"/>
      <w:numFmt w:val="decimal"/>
      <w:lvlText w:val="%7."/>
      <w:lvlJc w:val="left"/>
      <w:pPr>
        <w:ind w:left="6570" w:hanging="360"/>
      </w:pPr>
    </w:lvl>
    <w:lvl w:ilvl="7" w:tplc="10090019" w:tentative="1">
      <w:start w:val="1"/>
      <w:numFmt w:val="lowerLetter"/>
      <w:lvlText w:val="%8."/>
      <w:lvlJc w:val="left"/>
      <w:pPr>
        <w:ind w:left="7290" w:hanging="360"/>
      </w:pPr>
    </w:lvl>
    <w:lvl w:ilvl="8" w:tplc="1009001B" w:tentative="1">
      <w:start w:val="1"/>
      <w:numFmt w:val="lowerRoman"/>
      <w:lvlText w:val="%9."/>
      <w:lvlJc w:val="right"/>
      <w:pPr>
        <w:ind w:left="8010" w:hanging="180"/>
      </w:pPr>
    </w:lvl>
  </w:abstractNum>
  <w:abstractNum w:abstractNumId="15">
    <w:nsid w:val="7C72033D"/>
    <w:multiLevelType w:val="multilevel"/>
    <w:tmpl w:val="11926E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FF770B3"/>
    <w:multiLevelType w:val="multilevel"/>
    <w:tmpl w:val="F986263E"/>
    <w:lvl w:ilvl="0">
      <w:start w:val="7"/>
      <w:numFmt w:val="decimal"/>
      <w:lvlText w:val="%1"/>
      <w:lvlJc w:val="left"/>
      <w:pPr>
        <w:ind w:left="450" w:hanging="450"/>
      </w:pPr>
      <w:rPr>
        <w:rFonts w:hint="default"/>
      </w:rPr>
    </w:lvl>
    <w:lvl w:ilvl="1">
      <w:start w:val="1"/>
      <w:numFmt w:val="decimal"/>
      <w:lvlText w:val="%1.%2"/>
      <w:lvlJc w:val="left"/>
      <w:pPr>
        <w:ind w:left="585" w:hanging="450"/>
      </w:pPr>
      <w:rPr>
        <w:rFonts w:hint="default"/>
      </w:rPr>
    </w:lvl>
    <w:lvl w:ilvl="2">
      <w:start w:val="4"/>
      <w:numFmt w:val="decimal"/>
      <w:lvlText w:val="%1.%2.%3"/>
      <w:lvlJc w:val="left"/>
      <w:pPr>
        <w:ind w:left="1170" w:hanging="720"/>
      </w:pPr>
      <w:rPr>
        <w:rFonts w:hint="default"/>
        <w:b/>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num w:numId="1">
    <w:abstractNumId w:val="3"/>
  </w:num>
  <w:num w:numId="2">
    <w:abstractNumId w:val="6"/>
  </w:num>
  <w:num w:numId="3">
    <w:abstractNumId w:val="15"/>
  </w:num>
  <w:num w:numId="4">
    <w:abstractNumId w:val="9"/>
  </w:num>
  <w:num w:numId="5">
    <w:abstractNumId w:val="13"/>
  </w:num>
  <w:num w:numId="6">
    <w:abstractNumId w:val="12"/>
  </w:num>
  <w:num w:numId="7">
    <w:abstractNumId w:val="14"/>
  </w:num>
  <w:num w:numId="8">
    <w:abstractNumId w:val="8"/>
  </w:num>
  <w:num w:numId="9">
    <w:abstractNumId w:val="7"/>
  </w:num>
  <w:num w:numId="10">
    <w:abstractNumId w:val="11"/>
  </w:num>
  <w:num w:numId="11">
    <w:abstractNumId w:val="2"/>
  </w:num>
  <w:num w:numId="12">
    <w:abstractNumId w:val="1"/>
  </w:num>
  <w:num w:numId="13">
    <w:abstractNumId w:val="10"/>
  </w:num>
  <w:num w:numId="14">
    <w:abstractNumId w:val="0"/>
  </w:num>
  <w:num w:numId="15">
    <w:abstractNumId w:val="4"/>
  </w:num>
  <w:num w:numId="16">
    <w:abstractNumId w:val="16"/>
  </w:num>
  <w:num w:numId="1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6A7"/>
    <w:rsid w:val="0000584F"/>
    <w:rsid w:val="000248FD"/>
    <w:rsid w:val="00050BB1"/>
    <w:rsid w:val="00051BA3"/>
    <w:rsid w:val="000747AC"/>
    <w:rsid w:val="000A6EE8"/>
    <w:rsid w:val="000B1722"/>
    <w:rsid w:val="000B3FB3"/>
    <w:rsid w:val="000B7AEE"/>
    <w:rsid w:val="000E4292"/>
    <w:rsid w:val="000E432E"/>
    <w:rsid w:val="000E7BC5"/>
    <w:rsid w:val="001218D6"/>
    <w:rsid w:val="00123C72"/>
    <w:rsid w:val="001277B3"/>
    <w:rsid w:val="0014147E"/>
    <w:rsid w:val="00155BFF"/>
    <w:rsid w:val="00193B9F"/>
    <w:rsid w:val="001960EB"/>
    <w:rsid w:val="001A55BA"/>
    <w:rsid w:val="001C2CF4"/>
    <w:rsid w:val="001D1005"/>
    <w:rsid w:val="001F0819"/>
    <w:rsid w:val="001F6A40"/>
    <w:rsid w:val="002726E3"/>
    <w:rsid w:val="002814DB"/>
    <w:rsid w:val="00285F1D"/>
    <w:rsid w:val="00297B9E"/>
    <w:rsid w:val="002F23FE"/>
    <w:rsid w:val="00302167"/>
    <w:rsid w:val="0037465D"/>
    <w:rsid w:val="003769D7"/>
    <w:rsid w:val="00377542"/>
    <w:rsid w:val="00387BB2"/>
    <w:rsid w:val="0039157E"/>
    <w:rsid w:val="003A140D"/>
    <w:rsid w:val="003A3C93"/>
    <w:rsid w:val="003D03A0"/>
    <w:rsid w:val="003D098C"/>
    <w:rsid w:val="003E2D85"/>
    <w:rsid w:val="003F7A78"/>
    <w:rsid w:val="004548B0"/>
    <w:rsid w:val="00477D09"/>
    <w:rsid w:val="004B7523"/>
    <w:rsid w:val="004C60A6"/>
    <w:rsid w:val="004D24BC"/>
    <w:rsid w:val="004E597C"/>
    <w:rsid w:val="004E5C0A"/>
    <w:rsid w:val="004F0256"/>
    <w:rsid w:val="0053454C"/>
    <w:rsid w:val="00542513"/>
    <w:rsid w:val="00552EDD"/>
    <w:rsid w:val="005A3239"/>
    <w:rsid w:val="005C33A8"/>
    <w:rsid w:val="005D266E"/>
    <w:rsid w:val="005E2E80"/>
    <w:rsid w:val="00602DEB"/>
    <w:rsid w:val="0068254A"/>
    <w:rsid w:val="00690408"/>
    <w:rsid w:val="006A51E6"/>
    <w:rsid w:val="006E0D0A"/>
    <w:rsid w:val="007066A7"/>
    <w:rsid w:val="00730746"/>
    <w:rsid w:val="00737DB9"/>
    <w:rsid w:val="00751BA1"/>
    <w:rsid w:val="007B4550"/>
    <w:rsid w:val="007B680C"/>
    <w:rsid w:val="007D3F4E"/>
    <w:rsid w:val="007E32EE"/>
    <w:rsid w:val="007F0956"/>
    <w:rsid w:val="007F306E"/>
    <w:rsid w:val="00836B0F"/>
    <w:rsid w:val="00857CF0"/>
    <w:rsid w:val="008664A4"/>
    <w:rsid w:val="00895B82"/>
    <w:rsid w:val="008A4460"/>
    <w:rsid w:val="00911422"/>
    <w:rsid w:val="00945573"/>
    <w:rsid w:val="00945951"/>
    <w:rsid w:val="009651FA"/>
    <w:rsid w:val="009A5918"/>
    <w:rsid w:val="009B060D"/>
    <w:rsid w:val="009C13BA"/>
    <w:rsid w:val="009C176C"/>
    <w:rsid w:val="00A25032"/>
    <w:rsid w:val="00A260F9"/>
    <w:rsid w:val="00A43355"/>
    <w:rsid w:val="00A52586"/>
    <w:rsid w:val="00A67C4C"/>
    <w:rsid w:val="00A927E9"/>
    <w:rsid w:val="00A94134"/>
    <w:rsid w:val="00AA0D36"/>
    <w:rsid w:val="00AC4B4E"/>
    <w:rsid w:val="00AD0E14"/>
    <w:rsid w:val="00B150BE"/>
    <w:rsid w:val="00B27DC7"/>
    <w:rsid w:val="00B80B4E"/>
    <w:rsid w:val="00B85767"/>
    <w:rsid w:val="00B9307C"/>
    <w:rsid w:val="00BD0C47"/>
    <w:rsid w:val="00BD627B"/>
    <w:rsid w:val="00BE1F7A"/>
    <w:rsid w:val="00BF59E4"/>
    <w:rsid w:val="00C345C5"/>
    <w:rsid w:val="00C519B4"/>
    <w:rsid w:val="00C534FA"/>
    <w:rsid w:val="00C570A2"/>
    <w:rsid w:val="00C570E6"/>
    <w:rsid w:val="00C62765"/>
    <w:rsid w:val="00C820DF"/>
    <w:rsid w:val="00CA27D4"/>
    <w:rsid w:val="00CD2D3D"/>
    <w:rsid w:val="00CD3CC5"/>
    <w:rsid w:val="00CE147B"/>
    <w:rsid w:val="00CE4A1B"/>
    <w:rsid w:val="00D04E3C"/>
    <w:rsid w:val="00D275BC"/>
    <w:rsid w:val="00D3122D"/>
    <w:rsid w:val="00D34AA9"/>
    <w:rsid w:val="00D5580D"/>
    <w:rsid w:val="00D80A8F"/>
    <w:rsid w:val="00D944DD"/>
    <w:rsid w:val="00DA4465"/>
    <w:rsid w:val="00DB7178"/>
    <w:rsid w:val="00E1240C"/>
    <w:rsid w:val="00E20788"/>
    <w:rsid w:val="00E32DE0"/>
    <w:rsid w:val="00E352A8"/>
    <w:rsid w:val="00E413C4"/>
    <w:rsid w:val="00E927BF"/>
    <w:rsid w:val="00EB36FD"/>
    <w:rsid w:val="00EF5154"/>
    <w:rsid w:val="00EF5D9A"/>
    <w:rsid w:val="00F116EB"/>
    <w:rsid w:val="00F45965"/>
    <w:rsid w:val="00F805E6"/>
    <w:rsid w:val="00F85969"/>
    <w:rsid w:val="00F91888"/>
    <w:rsid w:val="00F94569"/>
    <w:rsid w:val="00FA00A8"/>
    <w:rsid w:val="00FC0DB8"/>
    <w:rsid w:val="00FC4732"/>
    <w:rsid w:val="00FD05CB"/>
    <w:rsid w:val="00FD0F34"/>
    <w:rsid w:val="00FE6ADD"/>
    <w:rsid w:val="00FE79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7B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52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945573"/>
    <w:pPr>
      <w:keepNext/>
      <w:spacing w:after="0" w:line="240" w:lineRule="auto"/>
      <w:outlineLvl w:val="4"/>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6A7"/>
  </w:style>
  <w:style w:type="character" w:customStyle="1" w:styleId="Heading5Char">
    <w:name w:val="Heading 5 Char"/>
    <w:basedOn w:val="DefaultParagraphFont"/>
    <w:link w:val="Heading5"/>
    <w:rsid w:val="00945573"/>
    <w:rPr>
      <w:rFonts w:ascii="Times New Roman" w:eastAsia="Times New Roman" w:hAnsi="Times New Roman" w:cs="Times New Roman"/>
      <w:b/>
      <w:bCs/>
      <w:sz w:val="24"/>
      <w:szCs w:val="24"/>
      <w:lang w:val="en-US"/>
    </w:rPr>
  </w:style>
  <w:style w:type="paragraph" w:styleId="TOC1">
    <w:name w:val="toc 1"/>
    <w:basedOn w:val="Normal"/>
    <w:next w:val="Normal"/>
    <w:autoRedefine/>
    <w:uiPriority w:val="39"/>
    <w:rsid w:val="006E0D0A"/>
    <w:pPr>
      <w:tabs>
        <w:tab w:val="left" w:pos="540"/>
        <w:tab w:val="right" w:leader="dot" w:pos="9350"/>
      </w:tabs>
      <w:spacing w:before="120" w:after="120" w:line="240" w:lineRule="auto"/>
      <w:jc w:val="both"/>
    </w:pPr>
    <w:rPr>
      <w:rFonts w:ascii="Times New Roman" w:eastAsia="Times New Roman" w:hAnsi="Times New Roman" w:cs="Times New Roman"/>
      <w:b/>
      <w:bCs/>
      <w:caps/>
      <w:noProof/>
      <w:lang w:val="en-GB"/>
    </w:rPr>
  </w:style>
  <w:style w:type="character" w:styleId="Hyperlink">
    <w:name w:val="Hyperlink"/>
    <w:basedOn w:val="DefaultParagraphFont"/>
    <w:uiPriority w:val="99"/>
    <w:rsid w:val="00945573"/>
    <w:rPr>
      <w:color w:val="0000FF"/>
      <w:u w:val="single"/>
    </w:rPr>
  </w:style>
  <w:style w:type="character" w:customStyle="1" w:styleId="Heading1Char">
    <w:name w:val="Heading 1 Char"/>
    <w:basedOn w:val="DefaultParagraphFont"/>
    <w:link w:val="Heading1"/>
    <w:uiPriority w:val="9"/>
    <w:rsid w:val="00387BB2"/>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semiHidden/>
    <w:rsid w:val="00387BB2"/>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semiHidden/>
    <w:rsid w:val="00387BB2"/>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7465D"/>
    <w:pPr>
      <w:ind w:left="720"/>
      <w:contextualSpacing/>
    </w:pPr>
  </w:style>
  <w:style w:type="paragraph" w:styleId="NoSpacing">
    <w:name w:val="No Spacing"/>
    <w:uiPriority w:val="1"/>
    <w:qFormat/>
    <w:rsid w:val="0037465D"/>
    <w:pPr>
      <w:spacing w:after="0" w:line="240" w:lineRule="auto"/>
    </w:pPr>
  </w:style>
  <w:style w:type="paragraph" w:styleId="BodyText">
    <w:name w:val="Body Text"/>
    <w:basedOn w:val="Normal"/>
    <w:link w:val="BodyTextChar"/>
    <w:semiHidden/>
    <w:rsid w:val="00F94569"/>
    <w:pPr>
      <w:spacing w:after="0" w:line="240" w:lineRule="auto"/>
    </w:pPr>
    <w:rPr>
      <w:rFonts w:ascii="Times New Roman" w:eastAsia="Times New Roman" w:hAnsi="Times New Roman" w:cs="Times New Roman"/>
      <w:sz w:val="21"/>
      <w:szCs w:val="21"/>
      <w:lang w:val="en-GB"/>
    </w:rPr>
  </w:style>
  <w:style w:type="character" w:customStyle="1" w:styleId="BodyTextChar">
    <w:name w:val="Body Text Char"/>
    <w:basedOn w:val="DefaultParagraphFont"/>
    <w:link w:val="BodyText"/>
    <w:semiHidden/>
    <w:rsid w:val="00F94569"/>
    <w:rPr>
      <w:rFonts w:ascii="Times New Roman" w:eastAsia="Times New Roman" w:hAnsi="Times New Roman" w:cs="Times New Roman"/>
      <w:sz w:val="21"/>
      <w:szCs w:val="21"/>
      <w:lang w:val="en-GB"/>
    </w:rPr>
  </w:style>
  <w:style w:type="paragraph" w:styleId="TOCHeading">
    <w:name w:val="TOC Heading"/>
    <w:basedOn w:val="Heading1"/>
    <w:next w:val="Normal"/>
    <w:uiPriority w:val="39"/>
    <w:unhideWhenUsed/>
    <w:qFormat/>
    <w:rsid w:val="00C820DF"/>
    <w:pPr>
      <w:outlineLvl w:val="9"/>
    </w:pPr>
    <w:rPr>
      <w:lang w:val="en-US" w:eastAsia="ja-JP"/>
    </w:rPr>
  </w:style>
  <w:style w:type="character" w:customStyle="1" w:styleId="Heading2Char">
    <w:name w:val="Heading 2 Char"/>
    <w:basedOn w:val="DefaultParagraphFont"/>
    <w:link w:val="Heading2"/>
    <w:uiPriority w:val="9"/>
    <w:semiHidden/>
    <w:rsid w:val="00A5258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74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7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7B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52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945573"/>
    <w:pPr>
      <w:keepNext/>
      <w:spacing w:after="0" w:line="240" w:lineRule="auto"/>
      <w:outlineLvl w:val="4"/>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6A7"/>
  </w:style>
  <w:style w:type="character" w:customStyle="1" w:styleId="Heading5Char">
    <w:name w:val="Heading 5 Char"/>
    <w:basedOn w:val="DefaultParagraphFont"/>
    <w:link w:val="Heading5"/>
    <w:rsid w:val="00945573"/>
    <w:rPr>
      <w:rFonts w:ascii="Times New Roman" w:eastAsia="Times New Roman" w:hAnsi="Times New Roman" w:cs="Times New Roman"/>
      <w:b/>
      <w:bCs/>
      <w:sz w:val="24"/>
      <w:szCs w:val="24"/>
      <w:lang w:val="en-US"/>
    </w:rPr>
  </w:style>
  <w:style w:type="paragraph" w:styleId="TOC1">
    <w:name w:val="toc 1"/>
    <w:basedOn w:val="Normal"/>
    <w:next w:val="Normal"/>
    <w:autoRedefine/>
    <w:uiPriority w:val="39"/>
    <w:rsid w:val="006E0D0A"/>
    <w:pPr>
      <w:tabs>
        <w:tab w:val="left" w:pos="540"/>
        <w:tab w:val="right" w:leader="dot" w:pos="9350"/>
      </w:tabs>
      <w:spacing w:before="120" w:after="120" w:line="240" w:lineRule="auto"/>
      <w:jc w:val="both"/>
    </w:pPr>
    <w:rPr>
      <w:rFonts w:ascii="Times New Roman" w:eastAsia="Times New Roman" w:hAnsi="Times New Roman" w:cs="Times New Roman"/>
      <w:b/>
      <w:bCs/>
      <w:caps/>
      <w:noProof/>
      <w:lang w:val="en-GB"/>
    </w:rPr>
  </w:style>
  <w:style w:type="character" w:styleId="Hyperlink">
    <w:name w:val="Hyperlink"/>
    <w:basedOn w:val="DefaultParagraphFont"/>
    <w:uiPriority w:val="99"/>
    <w:rsid w:val="00945573"/>
    <w:rPr>
      <w:color w:val="0000FF"/>
      <w:u w:val="single"/>
    </w:rPr>
  </w:style>
  <w:style w:type="character" w:customStyle="1" w:styleId="Heading1Char">
    <w:name w:val="Heading 1 Char"/>
    <w:basedOn w:val="DefaultParagraphFont"/>
    <w:link w:val="Heading1"/>
    <w:uiPriority w:val="9"/>
    <w:rsid w:val="00387BB2"/>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semiHidden/>
    <w:rsid w:val="00387BB2"/>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semiHidden/>
    <w:rsid w:val="00387BB2"/>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7465D"/>
    <w:pPr>
      <w:ind w:left="720"/>
      <w:contextualSpacing/>
    </w:pPr>
  </w:style>
  <w:style w:type="paragraph" w:styleId="NoSpacing">
    <w:name w:val="No Spacing"/>
    <w:uiPriority w:val="1"/>
    <w:qFormat/>
    <w:rsid w:val="0037465D"/>
    <w:pPr>
      <w:spacing w:after="0" w:line="240" w:lineRule="auto"/>
    </w:pPr>
  </w:style>
  <w:style w:type="paragraph" w:styleId="BodyText">
    <w:name w:val="Body Text"/>
    <w:basedOn w:val="Normal"/>
    <w:link w:val="BodyTextChar"/>
    <w:semiHidden/>
    <w:rsid w:val="00F94569"/>
    <w:pPr>
      <w:spacing w:after="0" w:line="240" w:lineRule="auto"/>
    </w:pPr>
    <w:rPr>
      <w:rFonts w:ascii="Times New Roman" w:eastAsia="Times New Roman" w:hAnsi="Times New Roman" w:cs="Times New Roman"/>
      <w:sz w:val="21"/>
      <w:szCs w:val="21"/>
      <w:lang w:val="en-GB"/>
    </w:rPr>
  </w:style>
  <w:style w:type="character" w:customStyle="1" w:styleId="BodyTextChar">
    <w:name w:val="Body Text Char"/>
    <w:basedOn w:val="DefaultParagraphFont"/>
    <w:link w:val="BodyText"/>
    <w:semiHidden/>
    <w:rsid w:val="00F94569"/>
    <w:rPr>
      <w:rFonts w:ascii="Times New Roman" w:eastAsia="Times New Roman" w:hAnsi="Times New Roman" w:cs="Times New Roman"/>
      <w:sz w:val="21"/>
      <w:szCs w:val="21"/>
      <w:lang w:val="en-GB"/>
    </w:rPr>
  </w:style>
  <w:style w:type="paragraph" w:styleId="TOCHeading">
    <w:name w:val="TOC Heading"/>
    <w:basedOn w:val="Heading1"/>
    <w:next w:val="Normal"/>
    <w:uiPriority w:val="39"/>
    <w:unhideWhenUsed/>
    <w:qFormat/>
    <w:rsid w:val="00C820DF"/>
    <w:pPr>
      <w:outlineLvl w:val="9"/>
    </w:pPr>
    <w:rPr>
      <w:lang w:val="en-US" w:eastAsia="ja-JP"/>
    </w:rPr>
  </w:style>
  <w:style w:type="character" w:customStyle="1" w:styleId="Heading2Char">
    <w:name w:val="Heading 2 Char"/>
    <w:basedOn w:val="DefaultParagraphFont"/>
    <w:link w:val="Heading2"/>
    <w:uiPriority w:val="9"/>
    <w:semiHidden/>
    <w:rsid w:val="00A5258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74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7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327ED-B617-48C5-A865-7D45365A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2406</Words>
  <Characters>13717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Murray Hidlebaugh</cp:lastModifiedBy>
  <cp:revision>2</cp:revision>
  <cp:lastPrinted>2021-03-09T02:17:00Z</cp:lastPrinted>
  <dcterms:created xsi:type="dcterms:W3CDTF">2021-04-12T16:11:00Z</dcterms:created>
  <dcterms:modified xsi:type="dcterms:W3CDTF">2021-04-12T16:11:00Z</dcterms:modified>
</cp:coreProperties>
</file>